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4D716C15" w:rsidR="00527EED" w:rsidRPr="001F3E50" w:rsidRDefault="00A20569" w:rsidP="005A29AF">
      <w:pPr>
        <w:ind w:left="-426" w:hanging="992"/>
        <w:rPr>
          <w:rFonts w:asciiTheme="minorHAnsi" w:hAnsiTheme="minorHAnsi" w:cstheme="minorHAnsi"/>
          <w:b/>
          <w:sz w:val="44"/>
        </w:rPr>
      </w:pPr>
      <w:r w:rsidRPr="001F3E50">
        <w:rPr>
          <w:rFonts w:asciiTheme="minorHAnsi" w:hAnsiTheme="minorHAnsi" w:cstheme="minorHAnsi"/>
          <w:b/>
          <w:noProof/>
          <w:sz w:val="44"/>
          <w:lang w:eastAsia="en-GB" w:bidi="ar-SA"/>
        </w:rPr>
        <mc:AlternateContent>
          <mc:Choice Requires="wps">
            <w:drawing>
              <wp:anchor distT="0" distB="0" distL="114300" distR="114300" simplePos="0" relativeHeight="251657216" behindDoc="0" locked="0" layoutInCell="1" allowOverlap="1" wp14:anchorId="7729E6D4" wp14:editId="37658A25">
                <wp:simplePos x="0" y="0"/>
                <wp:positionH relativeFrom="column">
                  <wp:posOffset>4016375</wp:posOffset>
                </wp:positionH>
                <wp:positionV relativeFrom="paragraph">
                  <wp:posOffset>-168910</wp:posOffset>
                </wp:positionV>
                <wp:extent cx="2271395" cy="928370"/>
                <wp:effectExtent l="2540" t="0" r="254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16CF3DFD" w:rsidR="003F6144" w:rsidRDefault="00A20569" w:rsidP="00FE060A">
                            <w:pPr>
                              <w:ind w:left="720" w:right="-534"/>
                            </w:pPr>
                            <w:r>
                              <w:rPr>
                                <w:noProof/>
                                <w:lang w:eastAsia="en-GB" w:bidi="ar-SA"/>
                              </w:rPr>
                              <w:drawing>
                                <wp:inline distT="0" distB="0" distL="0" distR="0" wp14:anchorId="1525F753" wp14:editId="6530A8F9">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16CF3DFD" w:rsidR="003F6144" w:rsidRDefault="00A20569" w:rsidP="00FE060A">
                      <w:pPr>
                        <w:ind w:left="720" w:right="-534"/>
                      </w:pPr>
                      <w:r>
                        <w:rPr>
                          <w:noProof/>
                          <w:lang w:eastAsia="en-GB" w:bidi="ar-SA"/>
                        </w:rPr>
                        <w:drawing>
                          <wp:inline distT="0" distB="0" distL="0" distR="0" wp14:anchorId="1525F753" wp14:editId="6530A8F9">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v:textbox>
              </v:shape>
            </w:pict>
          </mc:Fallback>
        </mc:AlternateContent>
      </w:r>
      <w:r w:rsidR="00527EED" w:rsidRPr="001F3E50">
        <w:rPr>
          <w:rFonts w:asciiTheme="minorHAnsi" w:hAnsiTheme="minorHAnsi" w:cstheme="minorHAnsi"/>
          <w:b/>
          <w:sz w:val="44"/>
        </w:rPr>
        <w:t xml:space="preserve">          </w:t>
      </w:r>
    </w:p>
    <w:p w14:paraId="65876603" w14:textId="77777777" w:rsidR="003278B6" w:rsidRPr="001F3E50" w:rsidRDefault="003278B6" w:rsidP="000C5204">
      <w:pPr>
        <w:ind w:left="-1418"/>
        <w:jc w:val="center"/>
        <w:rPr>
          <w:rFonts w:asciiTheme="minorHAnsi" w:hAnsiTheme="minorHAnsi" w:cstheme="minorHAnsi"/>
          <w:b/>
          <w:sz w:val="28"/>
          <w:szCs w:val="28"/>
        </w:rPr>
      </w:pPr>
      <w:proofErr w:type="spellStart"/>
      <w:r w:rsidRPr="001F3E50">
        <w:rPr>
          <w:rFonts w:asciiTheme="minorHAnsi" w:hAnsiTheme="minorHAnsi" w:cstheme="minorHAnsi"/>
          <w:b/>
          <w:sz w:val="28"/>
          <w:szCs w:val="28"/>
        </w:rPr>
        <w:t>Raystede</w:t>
      </w:r>
      <w:proofErr w:type="spellEnd"/>
      <w:r w:rsidRPr="001F3E50">
        <w:rPr>
          <w:rFonts w:asciiTheme="minorHAnsi" w:hAnsiTheme="minorHAnsi" w:cstheme="minorHAnsi"/>
          <w:b/>
          <w:sz w:val="28"/>
          <w:szCs w:val="28"/>
        </w:rPr>
        <w:t xml:space="preserve"> Centre for Animal Welfare</w:t>
      </w:r>
    </w:p>
    <w:p w14:paraId="16616BDE" w14:textId="77777777" w:rsidR="003278B6" w:rsidRPr="001F3E50" w:rsidRDefault="003278B6" w:rsidP="000C5204">
      <w:pPr>
        <w:ind w:left="-1418"/>
        <w:jc w:val="center"/>
        <w:rPr>
          <w:rFonts w:asciiTheme="minorHAnsi" w:hAnsiTheme="minorHAnsi" w:cstheme="minorHAnsi"/>
          <w:b/>
          <w:sz w:val="28"/>
          <w:szCs w:val="28"/>
        </w:rPr>
      </w:pPr>
    </w:p>
    <w:p w14:paraId="3273D0E8" w14:textId="77777777" w:rsidR="000C5204" w:rsidRPr="001F3E50" w:rsidRDefault="003278B6" w:rsidP="000C5204">
      <w:pPr>
        <w:ind w:left="-1418"/>
        <w:jc w:val="center"/>
        <w:rPr>
          <w:rFonts w:asciiTheme="minorHAnsi" w:hAnsiTheme="minorHAnsi" w:cstheme="minorHAnsi"/>
          <w:b/>
          <w:sz w:val="28"/>
          <w:szCs w:val="28"/>
        </w:rPr>
      </w:pPr>
      <w:r w:rsidRPr="001F3E50">
        <w:rPr>
          <w:rFonts w:asciiTheme="minorHAnsi" w:hAnsiTheme="minorHAnsi" w:cstheme="minorHAnsi"/>
          <w:b/>
          <w:sz w:val="28"/>
          <w:szCs w:val="28"/>
        </w:rPr>
        <w:t>Job Description</w:t>
      </w:r>
    </w:p>
    <w:p w14:paraId="20222308" w14:textId="77777777" w:rsidR="008E5DA9" w:rsidRPr="001F3E50" w:rsidRDefault="008E5DA9" w:rsidP="000C5204">
      <w:pPr>
        <w:ind w:left="-1418"/>
        <w:jc w:val="center"/>
        <w:rPr>
          <w:rFonts w:asciiTheme="minorHAnsi" w:hAnsiTheme="minorHAnsi" w:cstheme="minorHAnsi"/>
          <w:b/>
          <w:sz w:val="28"/>
          <w:szCs w:val="28"/>
        </w:rPr>
      </w:pPr>
    </w:p>
    <w:tbl>
      <w:tblPr>
        <w:tblW w:w="10456" w:type="dxa"/>
        <w:tblLook w:val="00A0" w:firstRow="1" w:lastRow="0" w:firstColumn="1" w:lastColumn="0" w:noHBand="0" w:noVBand="0"/>
      </w:tblPr>
      <w:tblGrid>
        <w:gridCol w:w="2376"/>
        <w:gridCol w:w="8080"/>
      </w:tblGrid>
      <w:tr w:rsidR="000C5204" w:rsidRPr="001F3E50" w14:paraId="3A4EFC32" w14:textId="77777777" w:rsidTr="007A196A">
        <w:trPr>
          <w:trHeight w:val="567"/>
        </w:trPr>
        <w:tc>
          <w:tcPr>
            <w:tcW w:w="2376" w:type="dxa"/>
            <w:vAlign w:val="center"/>
          </w:tcPr>
          <w:p w14:paraId="58A6C013" w14:textId="77777777" w:rsidR="000C5204" w:rsidRPr="001F3E50" w:rsidRDefault="00C56061" w:rsidP="003278B6">
            <w:pPr>
              <w:rPr>
                <w:rFonts w:asciiTheme="minorHAnsi" w:hAnsiTheme="minorHAnsi" w:cstheme="minorHAnsi"/>
                <w:b/>
              </w:rPr>
            </w:pPr>
            <w:r w:rsidRPr="001F3E50">
              <w:rPr>
                <w:rFonts w:asciiTheme="minorHAnsi" w:hAnsiTheme="minorHAnsi" w:cstheme="minorHAnsi"/>
                <w:b/>
              </w:rPr>
              <w:t>Job Title</w:t>
            </w:r>
            <w:r w:rsidR="003278B6" w:rsidRPr="001F3E50">
              <w:rPr>
                <w:rFonts w:asciiTheme="minorHAnsi" w:hAnsiTheme="minorHAnsi" w:cstheme="minorHAnsi"/>
                <w:b/>
              </w:rPr>
              <w:t>:</w:t>
            </w:r>
          </w:p>
        </w:tc>
        <w:tc>
          <w:tcPr>
            <w:tcW w:w="8080" w:type="dxa"/>
            <w:vAlign w:val="center"/>
          </w:tcPr>
          <w:p w14:paraId="10236E66" w14:textId="3897671F" w:rsidR="000C5204" w:rsidRPr="001F3E50" w:rsidRDefault="00AF5E6B" w:rsidP="00580402">
            <w:pPr>
              <w:rPr>
                <w:rFonts w:asciiTheme="minorHAnsi" w:hAnsiTheme="minorHAnsi" w:cstheme="minorHAnsi"/>
              </w:rPr>
            </w:pPr>
            <w:r w:rsidRPr="001F3E50">
              <w:rPr>
                <w:rFonts w:asciiTheme="minorHAnsi" w:hAnsiTheme="minorHAnsi" w:cstheme="minorHAnsi"/>
              </w:rPr>
              <w:t>Trusts Fundraiser</w:t>
            </w:r>
          </w:p>
        </w:tc>
      </w:tr>
      <w:tr w:rsidR="00C56061" w:rsidRPr="001F3E50" w14:paraId="16BEA26B" w14:textId="77777777" w:rsidTr="007A196A">
        <w:trPr>
          <w:trHeight w:val="567"/>
        </w:trPr>
        <w:tc>
          <w:tcPr>
            <w:tcW w:w="2376" w:type="dxa"/>
            <w:vAlign w:val="center"/>
          </w:tcPr>
          <w:p w14:paraId="032DEC66" w14:textId="77777777" w:rsidR="00C56061" w:rsidRPr="001F3E50" w:rsidRDefault="00C56061" w:rsidP="003278B6">
            <w:pPr>
              <w:rPr>
                <w:rFonts w:asciiTheme="minorHAnsi" w:hAnsiTheme="minorHAnsi" w:cstheme="minorHAnsi"/>
                <w:b/>
              </w:rPr>
            </w:pPr>
            <w:r w:rsidRPr="001F3E50">
              <w:rPr>
                <w:rFonts w:asciiTheme="minorHAnsi" w:hAnsiTheme="minorHAnsi" w:cstheme="minorHAnsi"/>
                <w:b/>
              </w:rPr>
              <w:t>Responsible to</w:t>
            </w:r>
            <w:r w:rsidR="003278B6" w:rsidRPr="001F3E50">
              <w:rPr>
                <w:rFonts w:asciiTheme="minorHAnsi" w:hAnsiTheme="minorHAnsi" w:cstheme="minorHAnsi"/>
                <w:b/>
              </w:rPr>
              <w:t>:</w:t>
            </w:r>
            <w:r w:rsidRPr="001F3E50">
              <w:rPr>
                <w:rFonts w:asciiTheme="minorHAnsi" w:hAnsiTheme="minorHAnsi" w:cstheme="minorHAnsi"/>
                <w:b/>
              </w:rPr>
              <w:t xml:space="preserve">   </w:t>
            </w:r>
          </w:p>
        </w:tc>
        <w:tc>
          <w:tcPr>
            <w:tcW w:w="8080" w:type="dxa"/>
            <w:vAlign w:val="center"/>
          </w:tcPr>
          <w:p w14:paraId="13D2BD8E" w14:textId="4ABFBB86" w:rsidR="00C56061" w:rsidRPr="001F3E50" w:rsidRDefault="00AF5E6B" w:rsidP="00967437">
            <w:pPr>
              <w:rPr>
                <w:rFonts w:asciiTheme="minorHAnsi" w:hAnsiTheme="minorHAnsi" w:cstheme="minorHAnsi"/>
              </w:rPr>
            </w:pPr>
            <w:r w:rsidRPr="001F3E50">
              <w:rPr>
                <w:rFonts w:asciiTheme="minorHAnsi" w:hAnsiTheme="minorHAnsi" w:cstheme="minorHAnsi"/>
              </w:rPr>
              <w:t>Fundraising Partnerships Manager</w:t>
            </w:r>
          </w:p>
        </w:tc>
      </w:tr>
      <w:tr w:rsidR="00EC7A8E" w:rsidRPr="001F3E50" w14:paraId="5883864C" w14:textId="77777777" w:rsidTr="007A196A">
        <w:trPr>
          <w:trHeight w:val="567"/>
        </w:trPr>
        <w:tc>
          <w:tcPr>
            <w:tcW w:w="2376" w:type="dxa"/>
            <w:vAlign w:val="center"/>
          </w:tcPr>
          <w:p w14:paraId="095332DE" w14:textId="2B5C5540" w:rsidR="00EC7A8E" w:rsidRPr="001F3E50" w:rsidRDefault="00EC7A8E" w:rsidP="003278B6">
            <w:pPr>
              <w:rPr>
                <w:rFonts w:asciiTheme="minorHAnsi" w:hAnsiTheme="minorHAnsi" w:cstheme="minorHAnsi"/>
                <w:b/>
              </w:rPr>
            </w:pPr>
            <w:r w:rsidRPr="001F3E50">
              <w:rPr>
                <w:rFonts w:asciiTheme="minorHAnsi" w:hAnsiTheme="minorHAnsi" w:cstheme="minorHAnsi"/>
                <w:b/>
              </w:rPr>
              <w:t>Location:</w:t>
            </w:r>
          </w:p>
        </w:tc>
        <w:tc>
          <w:tcPr>
            <w:tcW w:w="8080" w:type="dxa"/>
            <w:vAlign w:val="center"/>
          </w:tcPr>
          <w:p w14:paraId="57D3196E" w14:textId="76989489" w:rsidR="00EC7A8E" w:rsidRPr="001F3E50" w:rsidRDefault="00EC7A8E" w:rsidP="00F63F40">
            <w:pPr>
              <w:rPr>
                <w:rFonts w:asciiTheme="minorHAnsi" w:hAnsiTheme="minorHAnsi" w:cstheme="minorHAnsi"/>
              </w:rPr>
            </w:pPr>
            <w:proofErr w:type="spellStart"/>
            <w:r w:rsidRPr="001F3E50">
              <w:rPr>
                <w:rFonts w:asciiTheme="minorHAnsi" w:hAnsiTheme="minorHAnsi" w:cstheme="minorHAnsi"/>
              </w:rPr>
              <w:t>Raystede</w:t>
            </w:r>
            <w:proofErr w:type="spellEnd"/>
            <w:r w:rsidRPr="001F3E50">
              <w:rPr>
                <w:rFonts w:asciiTheme="minorHAnsi" w:hAnsiTheme="minorHAnsi" w:cstheme="minorHAnsi"/>
              </w:rPr>
              <w:t xml:space="preserve"> Animal Centre</w:t>
            </w:r>
          </w:p>
        </w:tc>
      </w:tr>
      <w:tr w:rsidR="00C56061" w:rsidRPr="001F3E50" w14:paraId="272507E3" w14:textId="77777777" w:rsidTr="007A196A">
        <w:trPr>
          <w:trHeight w:val="567"/>
        </w:trPr>
        <w:tc>
          <w:tcPr>
            <w:tcW w:w="2376" w:type="dxa"/>
            <w:vAlign w:val="center"/>
          </w:tcPr>
          <w:p w14:paraId="2A69A556" w14:textId="77777777" w:rsidR="00C56061" w:rsidRPr="001F3E50" w:rsidRDefault="00C56061" w:rsidP="003278B6">
            <w:pPr>
              <w:rPr>
                <w:rFonts w:asciiTheme="minorHAnsi" w:hAnsiTheme="minorHAnsi" w:cstheme="minorHAnsi"/>
                <w:b/>
              </w:rPr>
            </w:pPr>
            <w:r w:rsidRPr="001F3E50">
              <w:rPr>
                <w:rFonts w:asciiTheme="minorHAnsi" w:hAnsiTheme="minorHAnsi" w:cstheme="minorHAnsi"/>
                <w:b/>
              </w:rPr>
              <w:t>Hours of work</w:t>
            </w:r>
            <w:r w:rsidR="003278B6" w:rsidRPr="001F3E50">
              <w:rPr>
                <w:rFonts w:asciiTheme="minorHAnsi" w:hAnsiTheme="minorHAnsi" w:cstheme="minorHAnsi"/>
                <w:b/>
              </w:rPr>
              <w:t>:</w:t>
            </w:r>
          </w:p>
        </w:tc>
        <w:tc>
          <w:tcPr>
            <w:tcW w:w="8080" w:type="dxa"/>
            <w:vAlign w:val="center"/>
          </w:tcPr>
          <w:p w14:paraId="31F88C24" w14:textId="6472EB9F" w:rsidR="00F63F40" w:rsidRPr="001F3E50" w:rsidRDefault="00AF5E6B" w:rsidP="00F63F40">
            <w:pPr>
              <w:rPr>
                <w:rFonts w:asciiTheme="minorHAnsi" w:hAnsiTheme="minorHAnsi" w:cstheme="minorHAnsi"/>
              </w:rPr>
            </w:pPr>
            <w:r w:rsidRPr="001F3E50">
              <w:rPr>
                <w:rFonts w:asciiTheme="minorHAnsi" w:hAnsiTheme="minorHAnsi" w:cstheme="minorHAnsi"/>
              </w:rPr>
              <w:t>Part time,</w:t>
            </w:r>
            <w:r w:rsidR="003E4A42">
              <w:rPr>
                <w:rFonts w:asciiTheme="minorHAnsi" w:hAnsiTheme="minorHAnsi" w:cstheme="minorHAnsi"/>
              </w:rPr>
              <w:t xml:space="preserve"> a</w:t>
            </w:r>
            <w:r w:rsidRPr="001F3E50">
              <w:rPr>
                <w:rFonts w:asciiTheme="minorHAnsi" w:hAnsiTheme="minorHAnsi" w:cstheme="minorHAnsi"/>
              </w:rPr>
              <w:t>pprox. 3 days per week</w:t>
            </w:r>
            <w:r w:rsidR="003E4A42">
              <w:rPr>
                <w:rFonts w:asciiTheme="minorHAnsi" w:hAnsiTheme="minorHAnsi" w:cstheme="minorHAnsi"/>
              </w:rPr>
              <w:t>/</w:t>
            </w:r>
            <w:r w:rsidRPr="001F3E50">
              <w:rPr>
                <w:rFonts w:asciiTheme="minorHAnsi" w:hAnsiTheme="minorHAnsi" w:cstheme="minorHAnsi"/>
              </w:rPr>
              <w:t xml:space="preserve"> circa 22.5 hours</w:t>
            </w:r>
            <w:r w:rsidR="003E4A42">
              <w:rPr>
                <w:rFonts w:asciiTheme="minorHAnsi" w:hAnsiTheme="minorHAnsi" w:cstheme="minorHAnsi"/>
              </w:rPr>
              <w:t>, to be agreed with successful candidate</w:t>
            </w:r>
            <w:r w:rsidRPr="001F3E50">
              <w:rPr>
                <w:rFonts w:asciiTheme="minorHAnsi" w:hAnsiTheme="minorHAnsi" w:cstheme="minorHAnsi"/>
              </w:rPr>
              <w:t xml:space="preserve">. </w:t>
            </w:r>
            <w:r w:rsidR="006C32DF" w:rsidRPr="001F3E50">
              <w:rPr>
                <w:rFonts w:asciiTheme="minorHAnsi" w:hAnsiTheme="minorHAnsi" w:cstheme="minorHAnsi"/>
              </w:rPr>
              <w:t xml:space="preserve">Occasional </w:t>
            </w:r>
            <w:r w:rsidRPr="001F3E50">
              <w:rPr>
                <w:rFonts w:asciiTheme="minorHAnsi" w:hAnsiTheme="minorHAnsi" w:cstheme="minorHAnsi"/>
              </w:rPr>
              <w:t>evening and weekend work may be required.</w:t>
            </w:r>
          </w:p>
        </w:tc>
      </w:tr>
      <w:tr w:rsidR="00DD79FD" w:rsidRPr="001F3E50" w14:paraId="04E7C6B1" w14:textId="77777777" w:rsidTr="007A196A">
        <w:trPr>
          <w:trHeight w:val="567"/>
        </w:trPr>
        <w:tc>
          <w:tcPr>
            <w:tcW w:w="2376" w:type="dxa"/>
            <w:vAlign w:val="center"/>
          </w:tcPr>
          <w:p w14:paraId="52AC5BE4" w14:textId="77777777" w:rsidR="00DD79FD" w:rsidRPr="001F3E50" w:rsidRDefault="00DD79FD" w:rsidP="00DD79FD">
            <w:pPr>
              <w:rPr>
                <w:rFonts w:asciiTheme="minorHAnsi" w:hAnsiTheme="minorHAnsi" w:cstheme="minorHAnsi"/>
                <w:b/>
              </w:rPr>
            </w:pPr>
            <w:r w:rsidRPr="001F3E50">
              <w:rPr>
                <w:rFonts w:asciiTheme="minorHAnsi" w:hAnsiTheme="minorHAnsi" w:cstheme="minorHAnsi"/>
                <w:b/>
              </w:rPr>
              <w:t>Holidays:</w:t>
            </w:r>
          </w:p>
        </w:tc>
        <w:tc>
          <w:tcPr>
            <w:tcW w:w="8080" w:type="dxa"/>
            <w:vAlign w:val="center"/>
          </w:tcPr>
          <w:p w14:paraId="394E1E28" w14:textId="2F274B93" w:rsidR="00DD79FD" w:rsidRPr="001F3E50" w:rsidRDefault="00E741BE" w:rsidP="00DD79FD">
            <w:pPr>
              <w:rPr>
                <w:rFonts w:asciiTheme="minorHAnsi" w:hAnsiTheme="minorHAnsi" w:cstheme="minorHAnsi"/>
              </w:rPr>
            </w:pPr>
            <w:r>
              <w:rPr>
                <w:rFonts w:asciiTheme="minorHAnsi" w:hAnsiTheme="minorHAnsi" w:cstheme="minorHAnsi"/>
              </w:rPr>
              <w:t>24 days holiday excluding Bank holidays, pro rata</w:t>
            </w:r>
          </w:p>
        </w:tc>
      </w:tr>
      <w:tr w:rsidR="00DD79FD" w:rsidRPr="001F3E50" w14:paraId="45D1F1F6" w14:textId="77777777" w:rsidTr="007A196A">
        <w:trPr>
          <w:trHeight w:val="567"/>
        </w:trPr>
        <w:tc>
          <w:tcPr>
            <w:tcW w:w="2376" w:type="dxa"/>
            <w:vAlign w:val="center"/>
          </w:tcPr>
          <w:p w14:paraId="4ABE25D4" w14:textId="77777777" w:rsidR="00DD79FD" w:rsidRPr="001F3E50" w:rsidRDefault="00DD79FD" w:rsidP="00DD79FD">
            <w:pPr>
              <w:rPr>
                <w:rFonts w:asciiTheme="minorHAnsi" w:hAnsiTheme="minorHAnsi" w:cstheme="minorHAnsi"/>
                <w:b/>
              </w:rPr>
            </w:pPr>
            <w:r w:rsidRPr="001F3E50">
              <w:rPr>
                <w:rFonts w:asciiTheme="minorHAnsi" w:hAnsiTheme="minorHAnsi" w:cstheme="minorHAnsi"/>
                <w:b/>
              </w:rPr>
              <w:t>Probationary period:</w:t>
            </w:r>
          </w:p>
        </w:tc>
        <w:tc>
          <w:tcPr>
            <w:tcW w:w="8080" w:type="dxa"/>
            <w:vAlign w:val="center"/>
          </w:tcPr>
          <w:p w14:paraId="7BBE1253" w14:textId="540F4BBE" w:rsidR="00DD79FD" w:rsidRPr="001F3E50" w:rsidRDefault="00DD79FD" w:rsidP="00DD79FD">
            <w:pPr>
              <w:rPr>
                <w:rFonts w:asciiTheme="minorHAnsi" w:hAnsiTheme="minorHAnsi" w:cstheme="minorHAnsi"/>
              </w:rPr>
            </w:pPr>
            <w:r w:rsidRPr="001F3E50">
              <w:rPr>
                <w:rFonts w:asciiTheme="minorHAnsi" w:hAnsiTheme="minorHAnsi" w:cstheme="minorHAnsi"/>
              </w:rPr>
              <w:t>6 months</w:t>
            </w:r>
          </w:p>
        </w:tc>
      </w:tr>
      <w:tr w:rsidR="00DD79FD" w:rsidRPr="001F3E50" w14:paraId="58C28A8F" w14:textId="77777777" w:rsidTr="007A196A">
        <w:trPr>
          <w:trHeight w:val="567"/>
        </w:trPr>
        <w:tc>
          <w:tcPr>
            <w:tcW w:w="2376" w:type="dxa"/>
            <w:vAlign w:val="center"/>
          </w:tcPr>
          <w:p w14:paraId="223C554B" w14:textId="77777777" w:rsidR="00DD79FD" w:rsidRPr="001F3E50" w:rsidRDefault="00DD79FD" w:rsidP="00DD79FD">
            <w:pPr>
              <w:rPr>
                <w:rFonts w:asciiTheme="minorHAnsi" w:hAnsiTheme="minorHAnsi" w:cstheme="minorHAnsi"/>
                <w:b/>
              </w:rPr>
            </w:pPr>
            <w:r w:rsidRPr="001F3E50">
              <w:rPr>
                <w:rFonts w:asciiTheme="minorHAnsi" w:hAnsiTheme="minorHAnsi" w:cstheme="minorHAnsi"/>
                <w:b/>
              </w:rPr>
              <w:t>Contract Type:</w:t>
            </w:r>
          </w:p>
        </w:tc>
        <w:tc>
          <w:tcPr>
            <w:tcW w:w="8080" w:type="dxa"/>
            <w:vAlign w:val="center"/>
          </w:tcPr>
          <w:p w14:paraId="7FA0D970" w14:textId="46BB553E" w:rsidR="00DD79FD" w:rsidRPr="001F3E50" w:rsidRDefault="00DD79FD" w:rsidP="00DD79FD">
            <w:pPr>
              <w:rPr>
                <w:rFonts w:asciiTheme="minorHAnsi" w:hAnsiTheme="minorHAnsi" w:cstheme="minorHAnsi"/>
              </w:rPr>
            </w:pPr>
            <w:r w:rsidRPr="001F3E50">
              <w:rPr>
                <w:rFonts w:asciiTheme="minorHAnsi" w:hAnsiTheme="minorHAnsi" w:cstheme="minorHAnsi"/>
              </w:rPr>
              <w:t>Permanent</w:t>
            </w:r>
          </w:p>
        </w:tc>
      </w:tr>
      <w:tr w:rsidR="00DD79FD" w:rsidRPr="001F3E50" w14:paraId="0B9E06A2" w14:textId="77777777" w:rsidTr="007A196A">
        <w:trPr>
          <w:trHeight w:val="567"/>
        </w:trPr>
        <w:tc>
          <w:tcPr>
            <w:tcW w:w="2376" w:type="dxa"/>
            <w:vAlign w:val="center"/>
          </w:tcPr>
          <w:p w14:paraId="3A4A66F1" w14:textId="5BC184CA" w:rsidR="00DD79FD" w:rsidRPr="001F3E50" w:rsidRDefault="00DD79FD" w:rsidP="00DD79FD">
            <w:pPr>
              <w:rPr>
                <w:rFonts w:asciiTheme="minorHAnsi" w:hAnsiTheme="minorHAnsi" w:cstheme="minorHAnsi"/>
                <w:b/>
              </w:rPr>
            </w:pPr>
            <w:r w:rsidRPr="001F3E50">
              <w:rPr>
                <w:rFonts w:asciiTheme="minorHAnsi" w:hAnsiTheme="minorHAnsi" w:cstheme="minorHAnsi"/>
                <w:b/>
              </w:rPr>
              <w:t>Salary</w:t>
            </w:r>
            <w:r w:rsidR="00E741BE">
              <w:rPr>
                <w:rFonts w:asciiTheme="minorHAnsi" w:hAnsiTheme="minorHAnsi" w:cstheme="minorHAnsi"/>
                <w:b/>
              </w:rPr>
              <w:t xml:space="preserve"> </w:t>
            </w:r>
            <w:proofErr w:type="gramStart"/>
            <w:r w:rsidR="00E741BE">
              <w:rPr>
                <w:rFonts w:asciiTheme="minorHAnsi" w:hAnsiTheme="minorHAnsi" w:cstheme="minorHAnsi"/>
                <w:b/>
              </w:rPr>
              <w:t xml:space="preserve">Grade </w:t>
            </w:r>
            <w:r w:rsidRPr="001F3E50">
              <w:rPr>
                <w:rFonts w:asciiTheme="minorHAnsi" w:hAnsiTheme="minorHAnsi" w:cstheme="minorHAnsi"/>
                <w:b/>
              </w:rPr>
              <w:t>:</w:t>
            </w:r>
            <w:proofErr w:type="gramEnd"/>
          </w:p>
        </w:tc>
        <w:tc>
          <w:tcPr>
            <w:tcW w:w="8080" w:type="dxa"/>
            <w:vAlign w:val="center"/>
          </w:tcPr>
          <w:p w14:paraId="535C00F8" w14:textId="49F35EAE" w:rsidR="00DD79FD" w:rsidRPr="00E741BE" w:rsidRDefault="00E741BE" w:rsidP="00DD79FD">
            <w:pPr>
              <w:rPr>
                <w:rFonts w:asciiTheme="minorHAnsi" w:hAnsiTheme="minorHAnsi" w:cstheme="minorHAnsi"/>
              </w:rPr>
            </w:pPr>
            <w:r>
              <w:rPr>
                <w:rFonts w:asciiTheme="minorHAnsi" w:hAnsiTheme="minorHAnsi" w:cstheme="minorHAnsi"/>
              </w:rPr>
              <w:t>E</w:t>
            </w:r>
            <w:r w:rsidR="001D2A3D">
              <w:rPr>
                <w:rFonts w:asciiTheme="minorHAnsi" w:hAnsiTheme="minorHAnsi" w:cstheme="minorHAnsi"/>
              </w:rPr>
              <w:t>1</w:t>
            </w:r>
          </w:p>
        </w:tc>
      </w:tr>
    </w:tbl>
    <w:p w14:paraId="487134D7" w14:textId="77777777" w:rsidR="0064728C" w:rsidRPr="001F3E50" w:rsidRDefault="0064728C" w:rsidP="0064728C">
      <w:pPr>
        <w:rPr>
          <w:rFonts w:asciiTheme="minorHAnsi" w:hAnsiTheme="minorHAnsi" w:cstheme="minorHAnsi"/>
          <w:b/>
          <w:i/>
          <w:sz w:val="22"/>
        </w:rPr>
      </w:pPr>
    </w:p>
    <w:p w14:paraId="4B996A2C" w14:textId="0957D1A5" w:rsidR="00077E57" w:rsidRPr="001F3E50" w:rsidRDefault="00077E57" w:rsidP="000E310F">
      <w:pPr>
        <w:rPr>
          <w:rFonts w:asciiTheme="minorHAnsi" w:hAnsiTheme="minorHAnsi" w:cstheme="minorHAnsi"/>
          <w:bCs/>
        </w:rPr>
      </w:pPr>
      <w:r w:rsidRPr="001F3E50">
        <w:rPr>
          <w:rFonts w:asciiTheme="minorHAnsi" w:hAnsiTheme="minorHAnsi" w:cstheme="minorHAnsi"/>
          <w:b/>
          <w:u w:val="single"/>
        </w:rPr>
        <w:t>Background information</w:t>
      </w:r>
    </w:p>
    <w:p w14:paraId="09125301" w14:textId="1F06F959" w:rsidR="00077E57" w:rsidRPr="001F3E50" w:rsidRDefault="00077E57" w:rsidP="000E310F">
      <w:pPr>
        <w:rPr>
          <w:rFonts w:asciiTheme="minorHAnsi" w:hAnsiTheme="minorHAnsi" w:cstheme="minorHAnsi"/>
          <w:bCs/>
        </w:rPr>
      </w:pPr>
    </w:p>
    <w:p w14:paraId="7DD51726" w14:textId="77777777" w:rsidR="006C32DF" w:rsidRPr="001F3E50" w:rsidRDefault="006C32DF" w:rsidP="006C32DF">
      <w:pPr>
        <w:jc w:val="both"/>
        <w:rPr>
          <w:rFonts w:asciiTheme="minorHAnsi" w:hAnsiTheme="minorHAnsi" w:cstheme="minorHAnsi"/>
          <w:bCs/>
        </w:rPr>
      </w:pPr>
      <w:proofErr w:type="spellStart"/>
      <w:r w:rsidRPr="001F3E50">
        <w:rPr>
          <w:rFonts w:asciiTheme="minorHAnsi" w:hAnsiTheme="minorHAnsi" w:cstheme="minorHAnsi"/>
          <w:bCs/>
        </w:rPr>
        <w:t>Raystede</w:t>
      </w:r>
      <w:proofErr w:type="spellEnd"/>
      <w:r w:rsidRPr="001F3E50">
        <w:rPr>
          <w:rFonts w:asciiTheme="minorHAnsi" w:hAnsiTheme="minorHAnsi" w:cstheme="minorHAnsi"/>
          <w:bCs/>
        </w:rPr>
        <w:t xml:space="preserve"> Centre for Animal Welfare was established as a charity in 1952.  We now have a 43- acre site and we care for over 2,000 animals a year, rehoming 1,000 animals and providing sanctuary to even more.  We are one of the most diverse rescue centres in the UK because we care for so many different species of animals.  Our services and activities include the </w:t>
      </w:r>
      <w:proofErr w:type="spellStart"/>
      <w:r w:rsidRPr="001F3E50">
        <w:rPr>
          <w:rFonts w:asciiTheme="minorHAnsi" w:hAnsiTheme="minorHAnsi" w:cstheme="minorHAnsi"/>
          <w:bCs/>
        </w:rPr>
        <w:t>Peaceways</w:t>
      </w:r>
      <w:proofErr w:type="spellEnd"/>
      <w:r w:rsidRPr="001F3E50">
        <w:rPr>
          <w:rFonts w:asciiTheme="minorHAnsi" w:hAnsiTheme="minorHAnsi" w:cstheme="minorHAnsi"/>
          <w:bCs/>
        </w:rPr>
        <w:t xml:space="preserve"> pet crematorium, our teams of veterinary and animal care staff, education &amp; learning </w:t>
      </w:r>
      <w:proofErr w:type="gramStart"/>
      <w:r w:rsidRPr="001F3E50">
        <w:rPr>
          <w:rFonts w:asciiTheme="minorHAnsi" w:hAnsiTheme="minorHAnsi" w:cstheme="minorHAnsi"/>
          <w:bCs/>
        </w:rPr>
        <w:t>activities</w:t>
      </w:r>
      <w:proofErr w:type="gramEnd"/>
      <w:r w:rsidRPr="001F3E50">
        <w:rPr>
          <w:rFonts w:asciiTheme="minorHAnsi" w:hAnsiTheme="minorHAnsi" w:cstheme="minorHAnsi"/>
          <w:bCs/>
        </w:rPr>
        <w:t xml:space="preserve"> and our commercial and visitor operations.</w:t>
      </w:r>
    </w:p>
    <w:p w14:paraId="72E5F5C7" w14:textId="77777777" w:rsidR="006C32DF" w:rsidRPr="001F3E50" w:rsidRDefault="006C32DF" w:rsidP="006C32DF">
      <w:pPr>
        <w:jc w:val="both"/>
        <w:rPr>
          <w:rFonts w:asciiTheme="minorHAnsi" w:hAnsiTheme="minorHAnsi" w:cstheme="minorHAnsi"/>
          <w:bCs/>
        </w:rPr>
      </w:pPr>
    </w:p>
    <w:p w14:paraId="7673A7DF" w14:textId="5CD244E2" w:rsidR="00D81B9B" w:rsidRPr="001F3E50" w:rsidRDefault="006C32DF" w:rsidP="000E310F">
      <w:pPr>
        <w:rPr>
          <w:rFonts w:asciiTheme="minorHAnsi" w:hAnsiTheme="minorHAnsi" w:cstheme="minorHAnsi"/>
          <w:bCs/>
        </w:rPr>
      </w:pPr>
      <w:r w:rsidRPr="001F3E50">
        <w:rPr>
          <w:rFonts w:asciiTheme="minorHAnsi" w:hAnsiTheme="minorHAnsi" w:cstheme="minorHAnsi"/>
          <w:bCs/>
        </w:rPr>
        <w:t xml:space="preserve">The Fundraising team generates income for </w:t>
      </w:r>
      <w:proofErr w:type="spellStart"/>
      <w:r w:rsidRPr="001F3E50">
        <w:rPr>
          <w:rFonts w:asciiTheme="minorHAnsi" w:hAnsiTheme="minorHAnsi" w:cstheme="minorHAnsi"/>
          <w:bCs/>
        </w:rPr>
        <w:t>Raystede</w:t>
      </w:r>
      <w:proofErr w:type="spellEnd"/>
      <w:r w:rsidRPr="001F3E50">
        <w:rPr>
          <w:rFonts w:asciiTheme="minorHAnsi" w:hAnsiTheme="minorHAnsi" w:cstheme="minorHAnsi"/>
          <w:bCs/>
        </w:rPr>
        <w:t xml:space="preserve"> through donations, legacies, events and many other sources and activities.</w:t>
      </w:r>
      <w:r w:rsidR="00C47895" w:rsidRPr="001F3E50">
        <w:rPr>
          <w:rFonts w:asciiTheme="minorHAnsi" w:hAnsiTheme="minorHAnsi" w:cstheme="minorHAnsi"/>
          <w:bCs/>
        </w:rPr>
        <w:t xml:space="preserve"> </w:t>
      </w:r>
      <w:r w:rsidR="00AF5E6B" w:rsidRPr="001F3E50">
        <w:rPr>
          <w:rFonts w:asciiTheme="minorHAnsi" w:hAnsiTheme="minorHAnsi" w:cstheme="minorHAnsi"/>
          <w:bCs/>
        </w:rPr>
        <w:t>The Trusts Fundraiser works to create inspiring and engaging proposals</w:t>
      </w:r>
      <w:r w:rsidR="00DF7D3B" w:rsidRPr="001F3E50">
        <w:rPr>
          <w:rFonts w:asciiTheme="minorHAnsi" w:hAnsiTheme="minorHAnsi" w:cstheme="minorHAnsi"/>
          <w:bCs/>
        </w:rPr>
        <w:t>,</w:t>
      </w:r>
      <w:r w:rsidR="00AF5E6B" w:rsidRPr="001F3E50">
        <w:rPr>
          <w:rFonts w:asciiTheme="minorHAnsi" w:hAnsiTheme="minorHAnsi" w:cstheme="minorHAnsi"/>
          <w:bCs/>
        </w:rPr>
        <w:t xml:space="preserve"> to </w:t>
      </w:r>
      <w:r w:rsidR="00DF7D3B" w:rsidRPr="001F3E50">
        <w:rPr>
          <w:rFonts w:asciiTheme="minorHAnsi" w:hAnsiTheme="minorHAnsi" w:cstheme="minorHAnsi"/>
          <w:bCs/>
        </w:rPr>
        <w:t>generate</w:t>
      </w:r>
      <w:r w:rsidRPr="001F3E50">
        <w:rPr>
          <w:rFonts w:asciiTheme="minorHAnsi" w:hAnsiTheme="minorHAnsi" w:cstheme="minorHAnsi"/>
          <w:bCs/>
        </w:rPr>
        <w:t xml:space="preserve"> core and restricted </w:t>
      </w:r>
      <w:r w:rsidR="00DF7D3B" w:rsidRPr="001F3E50">
        <w:rPr>
          <w:rFonts w:asciiTheme="minorHAnsi" w:hAnsiTheme="minorHAnsi" w:cstheme="minorHAnsi"/>
          <w:bCs/>
        </w:rPr>
        <w:t>income from a variety of Trusts, Foundations and Grant making bodies. The Trusts Fundraiser will build on</w:t>
      </w:r>
      <w:r w:rsidRPr="001F3E50">
        <w:rPr>
          <w:rFonts w:asciiTheme="minorHAnsi" w:hAnsiTheme="minorHAnsi" w:cstheme="minorHAnsi"/>
          <w:bCs/>
        </w:rPr>
        <w:t xml:space="preserve"> and develop the </w:t>
      </w:r>
      <w:r w:rsidR="004C2684">
        <w:rPr>
          <w:rFonts w:asciiTheme="minorHAnsi" w:hAnsiTheme="minorHAnsi" w:cstheme="minorHAnsi"/>
          <w:bCs/>
        </w:rPr>
        <w:t>current</w:t>
      </w:r>
      <w:r w:rsidR="00DF7D3B" w:rsidRPr="001F3E50">
        <w:rPr>
          <w:rFonts w:asciiTheme="minorHAnsi" w:hAnsiTheme="minorHAnsi" w:cstheme="minorHAnsi"/>
          <w:bCs/>
        </w:rPr>
        <w:t xml:space="preserve"> </w:t>
      </w:r>
      <w:r w:rsidR="00C47895" w:rsidRPr="001F3E50">
        <w:rPr>
          <w:rFonts w:asciiTheme="minorHAnsi" w:hAnsiTheme="minorHAnsi" w:cstheme="minorHAnsi"/>
          <w:bCs/>
        </w:rPr>
        <w:t>T</w:t>
      </w:r>
      <w:r w:rsidRPr="001F3E50">
        <w:rPr>
          <w:rFonts w:asciiTheme="minorHAnsi" w:hAnsiTheme="minorHAnsi" w:cstheme="minorHAnsi"/>
          <w:bCs/>
        </w:rPr>
        <w:t xml:space="preserve">rust </w:t>
      </w:r>
      <w:r w:rsidR="00DF7D3B" w:rsidRPr="001F3E50">
        <w:rPr>
          <w:rFonts w:asciiTheme="minorHAnsi" w:hAnsiTheme="minorHAnsi" w:cstheme="minorHAnsi"/>
          <w:bCs/>
        </w:rPr>
        <w:t xml:space="preserve">research and </w:t>
      </w:r>
      <w:r w:rsidRPr="001F3E50">
        <w:rPr>
          <w:rFonts w:asciiTheme="minorHAnsi" w:hAnsiTheme="minorHAnsi" w:cstheme="minorHAnsi"/>
          <w:bCs/>
        </w:rPr>
        <w:t xml:space="preserve">established pipeline of Trusts. </w:t>
      </w:r>
    </w:p>
    <w:p w14:paraId="655DE385" w14:textId="77777777" w:rsidR="00077E57" w:rsidRPr="001F3E50" w:rsidRDefault="00077E57" w:rsidP="000E310F">
      <w:pPr>
        <w:rPr>
          <w:rFonts w:asciiTheme="minorHAnsi" w:hAnsiTheme="minorHAnsi" w:cstheme="minorHAnsi"/>
          <w:bCs/>
        </w:rPr>
      </w:pPr>
    </w:p>
    <w:p w14:paraId="3A04FA97" w14:textId="27D5AEA3" w:rsidR="0064728C" w:rsidRPr="001F3E50" w:rsidRDefault="003278B6" w:rsidP="000E310F">
      <w:pPr>
        <w:rPr>
          <w:rFonts w:asciiTheme="minorHAnsi" w:hAnsiTheme="minorHAnsi" w:cstheme="minorHAnsi"/>
          <w:spacing w:val="-3"/>
        </w:rPr>
      </w:pPr>
      <w:r w:rsidRPr="001F3E50">
        <w:rPr>
          <w:rFonts w:asciiTheme="minorHAnsi" w:hAnsiTheme="minorHAnsi" w:cstheme="minorHAnsi"/>
          <w:b/>
          <w:u w:val="single"/>
        </w:rPr>
        <w:t>Main Purpose of the role:</w:t>
      </w:r>
    </w:p>
    <w:p w14:paraId="59B0DBF4" w14:textId="5224B3A8" w:rsidR="00D81B9B" w:rsidRPr="001F3E50" w:rsidRDefault="00DF7D3B" w:rsidP="00DF7D3B">
      <w:pPr>
        <w:numPr>
          <w:ilvl w:val="0"/>
          <w:numId w:val="22"/>
        </w:numPr>
        <w:rPr>
          <w:rFonts w:asciiTheme="minorHAnsi" w:hAnsiTheme="minorHAnsi" w:cstheme="minorHAnsi"/>
        </w:rPr>
      </w:pPr>
      <w:r w:rsidRPr="001F3E50">
        <w:rPr>
          <w:rFonts w:asciiTheme="minorHAnsi" w:hAnsiTheme="minorHAnsi" w:cstheme="minorHAnsi"/>
        </w:rPr>
        <w:t xml:space="preserve">To secure financial support for </w:t>
      </w:r>
      <w:proofErr w:type="spellStart"/>
      <w:r w:rsidRPr="001F3E50">
        <w:rPr>
          <w:rFonts w:asciiTheme="minorHAnsi" w:hAnsiTheme="minorHAnsi" w:cstheme="minorHAnsi"/>
        </w:rPr>
        <w:t>Raystede</w:t>
      </w:r>
      <w:proofErr w:type="spellEnd"/>
      <w:r w:rsidRPr="001F3E50">
        <w:rPr>
          <w:rFonts w:asciiTheme="minorHAnsi" w:hAnsiTheme="minorHAnsi" w:cstheme="minorHAnsi"/>
        </w:rPr>
        <w:t xml:space="preserve"> from Trusts, Foundations and </w:t>
      </w:r>
      <w:r w:rsidR="00C47895" w:rsidRPr="001F3E50">
        <w:rPr>
          <w:rFonts w:asciiTheme="minorHAnsi" w:hAnsiTheme="minorHAnsi" w:cstheme="minorHAnsi"/>
        </w:rPr>
        <w:t>g</w:t>
      </w:r>
      <w:r w:rsidRPr="001F3E50">
        <w:rPr>
          <w:rFonts w:asciiTheme="minorHAnsi" w:hAnsiTheme="minorHAnsi" w:cstheme="minorHAnsi"/>
        </w:rPr>
        <w:t xml:space="preserve">rant </w:t>
      </w:r>
      <w:r w:rsidR="00C47895" w:rsidRPr="001F3E50">
        <w:rPr>
          <w:rFonts w:asciiTheme="minorHAnsi" w:hAnsiTheme="minorHAnsi" w:cstheme="minorHAnsi"/>
        </w:rPr>
        <w:t>m</w:t>
      </w:r>
      <w:r w:rsidRPr="001F3E50">
        <w:rPr>
          <w:rFonts w:asciiTheme="minorHAnsi" w:hAnsiTheme="minorHAnsi" w:cstheme="minorHAnsi"/>
        </w:rPr>
        <w:t xml:space="preserve">aking bodies focusing on core </w:t>
      </w:r>
      <w:r w:rsidR="006171F0" w:rsidRPr="001F3E50">
        <w:rPr>
          <w:rFonts w:asciiTheme="minorHAnsi" w:hAnsiTheme="minorHAnsi" w:cstheme="minorHAnsi"/>
        </w:rPr>
        <w:t>costs</w:t>
      </w:r>
      <w:r w:rsidRPr="001F3E50">
        <w:rPr>
          <w:rFonts w:asciiTheme="minorHAnsi" w:hAnsiTheme="minorHAnsi" w:cstheme="minorHAnsi"/>
        </w:rPr>
        <w:t xml:space="preserve"> and fundraising for capital and other projects as required.</w:t>
      </w:r>
    </w:p>
    <w:p w14:paraId="24CD5DE1" w14:textId="07965103" w:rsidR="006171F0" w:rsidRPr="001F3E50" w:rsidRDefault="006171F0" w:rsidP="00DF7D3B">
      <w:pPr>
        <w:numPr>
          <w:ilvl w:val="0"/>
          <w:numId w:val="22"/>
        </w:numPr>
        <w:rPr>
          <w:rFonts w:asciiTheme="minorHAnsi" w:hAnsiTheme="minorHAnsi" w:cstheme="minorHAnsi"/>
        </w:rPr>
      </w:pPr>
      <w:r w:rsidRPr="001F3E50">
        <w:rPr>
          <w:rFonts w:asciiTheme="minorHAnsi" w:hAnsiTheme="minorHAnsi" w:cstheme="minorHAnsi"/>
        </w:rPr>
        <w:t>To research</w:t>
      </w:r>
      <w:r w:rsidR="00A574D0" w:rsidRPr="001F3E50">
        <w:rPr>
          <w:rFonts w:asciiTheme="minorHAnsi" w:hAnsiTheme="minorHAnsi" w:cstheme="minorHAnsi"/>
        </w:rPr>
        <w:t xml:space="preserve"> projects</w:t>
      </w:r>
      <w:r w:rsidRPr="001F3E50">
        <w:rPr>
          <w:rFonts w:asciiTheme="minorHAnsi" w:hAnsiTheme="minorHAnsi" w:cstheme="minorHAnsi"/>
        </w:rPr>
        <w:t xml:space="preserve">, compile and write compelling applications to Trusts and Foundations </w:t>
      </w:r>
      <w:r w:rsidR="000D6329" w:rsidRPr="001F3E50">
        <w:rPr>
          <w:rFonts w:asciiTheme="minorHAnsi" w:hAnsiTheme="minorHAnsi" w:cstheme="minorHAnsi"/>
        </w:rPr>
        <w:t>with the potential to financially support</w:t>
      </w:r>
      <w:r w:rsidR="00A574D0" w:rsidRPr="001F3E50">
        <w:rPr>
          <w:rFonts w:asciiTheme="minorHAnsi" w:hAnsiTheme="minorHAnsi" w:cstheme="minorHAnsi"/>
        </w:rPr>
        <w:t xml:space="preserve"> </w:t>
      </w:r>
      <w:proofErr w:type="spellStart"/>
      <w:r w:rsidR="00A574D0" w:rsidRPr="001F3E50">
        <w:rPr>
          <w:rFonts w:asciiTheme="minorHAnsi" w:hAnsiTheme="minorHAnsi" w:cstheme="minorHAnsi"/>
        </w:rPr>
        <w:t>Raystede’s</w:t>
      </w:r>
      <w:proofErr w:type="spellEnd"/>
      <w:r w:rsidR="00A574D0" w:rsidRPr="001F3E50">
        <w:rPr>
          <w:rFonts w:asciiTheme="minorHAnsi" w:hAnsiTheme="minorHAnsi" w:cstheme="minorHAnsi"/>
        </w:rPr>
        <w:t xml:space="preserve"> work. </w:t>
      </w:r>
    </w:p>
    <w:p w14:paraId="729A25DB" w14:textId="4BBA7376" w:rsidR="006171F0" w:rsidRPr="001F3E50" w:rsidRDefault="006171F0" w:rsidP="00DF7D3B">
      <w:pPr>
        <w:numPr>
          <w:ilvl w:val="0"/>
          <w:numId w:val="22"/>
        </w:numPr>
        <w:rPr>
          <w:rFonts w:asciiTheme="minorHAnsi" w:hAnsiTheme="minorHAnsi" w:cstheme="minorHAnsi"/>
        </w:rPr>
      </w:pPr>
      <w:r w:rsidRPr="001F3E50">
        <w:rPr>
          <w:rFonts w:asciiTheme="minorHAnsi" w:hAnsiTheme="minorHAnsi" w:cstheme="minorHAnsi"/>
        </w:rPr>
        <w:t>To</w:t>
      </w:r>
      <w:r w:rsidR="00A574D0" w:rsidRPr="001F3E50">
        <w:rPr>
          <w:rFonts w:asciiTheme="minorHAnsi" w:hAnsiTheme="minorHAnsi" w:cstheme="minorHAnsi"/>
        </w:rPr>
        <w:t xml:space="preserve"> develop the prospect pipeline by undertaking</w:t>
      </w:r>
      <w:r w:rsidRPr="001F3E50">
        <w:rPr>
          <w:rFonts w:asciiTheme="minorHAnsi" w:hAnsiTheme="minorHAnsi" w:cstheme="minorHAnsi"/>
        </w:rPr>
        <w:t xml:space="preserve"> research</w:t>
      </w:r>
      <w:r w:rsidR="00A574D0" w:rsidRPr="001F3E50">
        <w:rPr>
          <w:rFonts w:asciiTheme="minorHAnsi" w:hAnsiTheme="minorHAnsi" w:cstheme="minorHAnsi"/>
        </w:rPr>
        <w:t xml:space="preserve"> into</w:t>
      </w:r>
      <w:r w:rsidRPr="001F3E50">
        <w:rPr>
          <w:rFonts w:asciiTheme="minorHAnsi" w:hAnsiTheme="minorHAnsi" w:cstheme="minorHAnsi"/>
        </w:rPr>
        <w:t xml:space="preserve"> </w:t>
      </w:r>
      <w:r w:rsidR="00A574D0" w:rsidRPr="001F3E50">
        <w:rPr>
          <w:rFonts w:asciiTheme="minorHAnsi" w:hAnsiTheme="minorHAnsi" w:cstheme="minorHAnsi"/>
        </w:rPr>
        <w:t xml:space="preserve">a </w:t>
      </w:r>
      <w:r w:rsidRPr="001F3E50">
        <w:rPr>
          <w:rFonts w:asciiTheme="minorHAnsi" w:hAnsiTheme="minorHAnsi" w:cstheme="minorHAnsi"/>
        </w:rPr>
        <w:t xml:space="preserve">wide range of Trusts and </w:t>
      </w:r>
      <w:r w:rsidR="00A574D0" w:rsidRPr="001F3E50">
        <w:rPr>
          <w:rFonts w:asciiTheme="minorHAnsi" w:hAnsiTheme="minorHAnsi" w:cstheme="minorHAnsi"/>
        </w:rPr>
        <w:t>organisations</w:t>
      </w:r>
      <w:r w:rsidRPr="001F3E50">
        <w:rPr>
          <w:rFonts w:asciiTheme="minorHAnsi" w:hAnsiTheme="minorHAnsi" w:cstheme="minorHAnsi"/>
        </w:rPr>
        <w:t xml:space="preserve">, seeking prospects with aligned aims to </w:t>
      </w:r>
      <w:proofErr w:type="spellStart"/>
      <w:r w:rsidRPr="001F3E50">
        <w:rPr>
          <w:rFonts w:asciiTheme="minorHAnsi" w:hAnsiTheme="minorHAnsi" w:cstheme="minorHAnsi"/>
        </w:rPr>
        <w:t>Raystede</w:t>
      </w:r>
      <w:proofErr w:type="spellEnd"/>
      <w:r w:rsidRPr="001F3E50">
        <w:rPr>
          <w:rFonts w:asciiTheme="minorHAnsi" w:hAnsiTheme="minorHAnsi" w:cstheme="minorHAnsi"/>
        </w:rPr>
        <w:t xml:space="preserve"> and </w:t>
      </w:r>
      <w:r w:rsidR="00A574D0" w:rsidRPr="001F3E50">
        <w:rPr>
          <w:rFonts w:asciiTheme="minorHAnsi" w:hAnsiTheme="minorHAnsi" w:cstheme="minorHAnsi"/>
        </w:rPr>
        <w:t xml:space="preserve">with </w:t>
      </w:r>
      <w:r w:rsidRPr="001F3E50">
        <w:rPr>
          <w:rFonts w:asciiTheme="minorHAnsi" w:hAnsiTheme="minorHAnsi" w:cstheme="minorHAnsi"/>
        </w:rPr>
        <w:t xml:space="preserve">the capacity to give. </w:t>
      </w:r>
    </w:p>
    <w:p w14:paraId="14DD05CD" w14:textId="46350617" w:rsidR="006171F0" w:rsidRPr="001F3E50" w:rsidRDefault="006171F0" w:rsidP="00DF7D3B">
      <w:pPr>
        <w:numPr>
          <w:ilvl w:val="0"/>
          <w:numId w:val="22"/>
        </w:numPr>
        <w:rPr>
          <w:rFonts w:asciiTheme="minorHAnsi" w:hAnsiTheme="minorHAnsi" w:cstheme="minorHAnsi"/>
        </w:rPr>
      </w:pPr>
      <w:r w:rsidRPr="001F3E50">
        <w:rPr>
          <w:rFonts w:asciiTheme="minorHAnsi" w:hAnsiTheme="minorHAnsi" w:cstheme="minorHAnsi"/>
        </w:rPr>
        <w:t>To develop a stewardship programme for Trusts, providing excellent stewardship by sending timely and inspiring reports and updates, event invitations and arranging meetings or project visits.</w:t>
      </w:r>
    </w:p>
    <w:p w14:paraId="7B3786B4" w14:textId="30B602A5" w:rsidR="0025091D" w:rsidRPr="001F3E50" w:rsidRDefault="0025091D" w:rsidP="00DF7D3B">
      <w:pPr>
        <w:numPr>
          <w:ilvl w:val="0"/>
          <w:numId w:val="22"/>
        </w:numPr>
        <w:rPr>
          <w:rFonts w:asciiTheme="minorHAnsi" w:hAnsiTheme="minorHAnsi" w:cstheme="minorHAnsi"/>
        </w:rPr>
      </w:pPr>
      <w:r w:rsidRPr="001F3E50">
        <w:rPr>
          <w:rFonts w:asciiTheme="minorHAnsi" w:hAnsiTheme="minorHAnsi" w:cstheme="minorHAnsi"/>
        </w:rPr>
        <w:t xml:space="preserve">To network and develop relationships with Trustees through a </w:t>
      </w:r>
      <w:r w:rsidR="00A45F94" w:rsidRPr="001F3E50">
        <w:rPr>
          <w:rFonts w:asciiTheme="minorHAnsi" w:hAnsiTheme="minorHAnsi" w:cstheme="minorHAnsi"/>
        </w:rPr>
        <w:t>peer-to-peer</w:t>
      </w:r>
      <w:r w:rsidRPr="001F3E50">
        <w:rPr>
          <w:rFonts w:asciiTheme="minorHAnsi" w:hAnsiTheme="minorHAnsi" w:cstheme="minorHAnsi"/>
        </w:rPr>
        <w:t xml:space="preserve"> approach</w:t>
      </w:r>
      <w:r w:rsidR="00976C0E">
        <w:rPr>
          <w:rFonts w:asciiTheme="minorHAnsi" w:hAnsiTheme="minorHAnsi" w:cstheme="minorHAnsi"/>
        </w:rPr>
        <w:t>.</w:t>
      </w:r>
    </w:p>
    <w:p w14:paraId="4C1ADC01" w14:textId="77777777" w:rsidR="0064728C" w:rsidRPr="001F3E50" w:rsidRDefault="0064728C" w:rsidP="00152A75">
      <w:pPr>
        <w:rPr>
          <w:rFonts w:asciiTheme="minorHAnsi" w:hAnsiTheme="minorHAnsi" w:cstheme="minorHAnsi"/>
        </w:rPr>
      </w:pPr>
    </w:p>
    <w:p w14:paraId="3D76F0B3" w14:textId="1AC89841" w:rsidR="0064728C" w:rsidRPr="001F3E50" w:rsidRDefault="0064728C" w:rsidP="00A52306">
      <w:pPr>
        <w:rPr>
          <w:rFonts w:asciiTheme="minorHAnsi" w:hAnsiTheme="minorHAnsi" w:cstheme="minorHAnsi"/>
          <w:b/>
          <w:u w:val="single"/>
        </w:rPr>
      </w:pPr>
      <w:r w:rsidRPr="001F3E50">
        <w:rPr>
          <w:rFonts w:asciiTheme="minorHAnsi" w:hAnsiTheme="minorHAnsi" w:cstheme="minorHAnsi"/>
          <w:b/>
          <w:u w:val="single"/>
        </w:rPr>
        <w:lastRenderedPageBreak/>
        <w:t xml:space="preserve">Key </w:t>
      </w:r>
      <w:r w:rsidR="00CC0242" w:rsidRPr="001F3E50">
        <w:rPr>
          <w:rFonts w:asciiTheme="minorHAnsi" w:hAnsiTheme="minorHAnsi" w:cstheme="minorHAnsi"/>
          <w:b/>
          <w:u w:val="single"/>
        </w:rPr>
        <w:t>Ta</w:t>
      </w:r>
      <w:r w:rsidR="00365E29" w:rsidRPr="001F3E50">
        <w:rPr>
          <w:rFonts w:asciiTheme="minorHAnsi" w:hAnsiTheme="minorHAnsi" w:cstheme="minorHAnsi"/>
          <w:b/>
          <w:u w:val="single"/>
        </w:rPr>
        <w:t>sks</w:t>
      </w:r>
    </w:p>
    <w:p w14:paraId="3192EA03" w14:textId="2355312E" w:rsidR="00BB58C4" w:rsidRPr="001F3E50" w:rsidRDefault="00BB58C4" w:rsidP="00A52306">
      <w:pPr>
        <w:rPr>
          <w:rFonts w:asciiTheme="minorHAnsi" w:hAnsiTheme="minorHAnsi" w:cstheme="minorHAnsi"/>
          <w:bCs/>
          <w:sz w:val="16"/>
          <w:szCs w:val="16"/>
        </w:rPr>
      </w:pPr>
    </w:p>
    <w:p w14:paraId="164C66EA" w14:textId="329489D3" w:rsidR="00233585" w:rsidRPr="001F3E50" w:rsidRDefault="00345EF6" w:rsidP="00A52306">
      <w:pPr>
        <w:rPr>
          <w:rFonts w:asciiTheme="minorHAnsi" w:hAnsiTheme="minorHAnsi" w:cstheme="minorHAnsi"/>
          <w:b/>
        </w:rPr>
      </w:pPr>
      <w:r w:rsidRPr="001F3E50">
        <w:rPr>
          <w:rFonts w:asciiTheme="minorHAnsi" w:hAnsiTheme="minorHAnsi" w:cstheme="minorHAnsi"/>
          <w:b/>
        </w:rPr>
        <w:t>Report</w:t>
      </w:r>
      <w:r w:rsidR="002C175B" w:rsidRPr="001F3E50">
        <w:rPr>
          <w:rFonts w:asciiTheme="minorHAnsi" w:hAnsiTheme="minorHAnsi" w:cstheme="minorHAnsi"/>
          <w:b/>
        </w:rPr>
        <w:t xml:space="preserve"> </w:t>
      </w:r>
      <w:r w:rsidR="00152A75" w:rsidRPr="001F3E50">
        <w:rPr>
          <w:rFonts w:asciiTheme="minorHAnsi" w:hAnsiTheme="minorHAnsi" w:cstheme="minorHAnsi"/>
          <w:b/>
        </w:rPr>
        <w:t>Writing</w:t>
      </w:r>
    </w:p>
    <w:p w14:paraId="27F6C194" w14:textId="48F927E0" w:rsidR="00345EF6" w:rsidRPr="001F3E50" w:rsidRDefault="00152A75" w:rsidP="00A52306">
      <w:pPr>
        <w:pStyle w:val="BodyText"/>
        <w:numPr>
          <w:ilvl w:val="0"/>
          <w:numId w:val="23"/>
        </w:numPr>
        <w:spacing w:after="0"/>
        <w:rPr>
          <w:rFonts w:asciiTheme="minorHAnsi" w:hAnsiTheme="minorHAnsi" w:cstheme="minorHAnsi"/>
        </w:rPr>
      </w:pPr>
      <w:r w:rsidRPr="001F3E50">
        <w:rPr>
          <w:rFonts w:asciiTheme="minorHAnsi" w:hAnsiTheme="minorHAnsi" w:cstheme="minorHAnsi"/>
        </w:rPr>
        <w:t xml:space="preserve">Research, collate, prepare, and submit </w:t>
      </w:r>
      <w:r w:rsidR="00D25EEB" w:rsidRPr="001F3E50">
        <w:rPr>
          <w:rFonts w:asciiTheme="minorHAnsi" w:hAnsiTheme="minorHAnsi" w:cstheme="minorHAnsi"/>
        </w:rPr>
        <w:t>engaging</w:t>
      </w:r>
      <w:r w:rsidRPr="001F3E50">
        <w:rPr>
          <w:rFonts w:asciiTheme="minorHAnsi" w:hAnsiTheme="minorHAnsi" w:cstheme="minorHAnsi"/>
        </w:rPr>
        <w:t xml:space="preserve"> funding applications to </w:t>
      </w:r>
      <w:r w:rsidR="0025329F" w:rsidRPr="001F3E50">
        <w:rPr>
          <w:rFonts w:asciiTheme="minorHAnsi" w:hAnsiTheme="minorHAnsi" w:cstheme="minorHAnsi"/>
        </w:rPr>
        <w:t>T</w:t>
      </w:r>
      <w:r w:rsidRPr="001F3E50">
        <w:rPr>
          <w:rFonts w:asciiTheme="minorHAnsi" w:hAnsiTheme="minorHAnsi" w:cstheme="minorHAnsi"/>
        </w:rPr>
        <w:t>rust</w:t>
      </w:r>
      <w:r w:rsidR="00D25EEB" w:rsidRPr="001F3E50">
        <w:rPr>
          <w:rFonts w:asciiTheme="minorHAnsi" w:hAnsiTheme="minorHAnsi" w:cstheme="minorHAnsi"/>
        </w:rPr>
        <w:t>s and other</w:t>
      </w:r>
      <w:r w:rsidR="00E127EC" w:rsidRPr="001F3E50">
        <w:rPr>
          <w:rFonts w:asciiTheme="minorHAnsi" w:hAnsiTheme="minorHAnsi" w:cstheme="minorHAnsi"/>
        </w:rPr>
        <w:t xml:space="preserve"> grant making</w:t>
      </w:r>
      <w:r w:rsidR="00D25EEB" w:rsidRPr="001F3E50">
        <w:rPr>
          <w:rFonts w:asciiTheme="minorHAnsi" w:hAnsiTheme="minorHAnsi" w:cstheme="minorHAnsi"/>
        </w:rPr>
        <w:t xml:space="preserve"> funders</w:t>
      </w:r>
      <w:r w:rsidR="00B406F5" w:rsidRPr="001F3E50">
        <w:rPr>
          <w:rFonts w:asciiTheme="minorHAnsi" w:hAnsiTheme="minorHAnsi" w:cstheme="minorHAnsi"/>
        </w:rPr>
        <w:t>,</w:t>
      </w:r>
      <w:r w:rsidR="008258AE" w:rsidRPr="001F3E50">
        <w:rPr>
          <w:rFonts w:asciiTheme="minorHAnsi" w:hAnsiTheme="minorHAnsi" w:cstheme="minorHAnsi"/>
        </w:rPr>
        <w:t xml:space="preserve"> in a timely manner. </w:t>
      </w:r>
    </w:p>
    <w:p w14:paraId="1E9C0DCA" w14:textId="5C05EB2B" w:rsidR="00B406F5" w:rsidRPr="001F3E50" w:rsidRDefault="00B406F5" w:rsidP="00A52306">
      <w:pPr>
        <w:numPr>
          <w:ilvl w:val="0"/>
          <w:numId w:val="23"/>
        </w:numPr>
        <w:rPr>
          <w:rFonts w:asciiTheme="minorHAnsi" w:hAnsiTheme="minorHAnsi" w:cstheme="minorHAnsi"/>
          <w:bCs/>
        </w:rPr>
      </w:pPr>
      <w:r w:rsidRPr="001F3E50">
        <w:rPr>
          <w:rFonts w:asciiTheme="minorHAnsi" w:hAnsiTheme="minorHAnsi" w:cstheme="minorHAnsi"/>
          <w:bCs/>
        </w:rPr>
        <w:t xml:space="preserve">Liaise with Trusts on application criteria, process, and funding timelines to maximise possibility for successful applications. </w:t>
      </w:r>
    </w:p>
    <w:p w14:paraId="06F39072" w14:textId="31673951" w:rsidR="00B406F5" w:rsidRPr="001F3E50" w:rsidRDefault="00B406F5" w:rsidP="00A52306">
      <w:pPr>
        <w:pStyle w:val="BodyText"/>
        <w:numPr>
          <w:ilvl w:val="0"/>
          <w:numId w:val="23"/>
        </w:numPr>
        <w:spacing w:after="0"/>
        <w:rPr>
          <w:rFonts w:asciiTheme="minorHAnsi" w:hAnsiTheme="minorHAnsi" w:cstheme="minorHAnsi"/>
        </w:rPr>
      </w:pPr>
      <w:r w:rsidRPr="001F3E50">
        <w:rPr>
          <w:rFonts w:asciiTheme="minorHAnsi" w:hAnsiTheme="minorHAnsi" w:cstheme="minorHAnsi"/>
        </w:rPr>
        <w:t xml:space="preserve">Understand and adhere to the funding criteria of each Trust; present tailored applications to meet the funder’s objectives. </w:t>
      </w:r>
    </w:p>
    <w:p w14:paraId="0A27D2FF" w14:textId="2A59003C" w:rsidR="008258AE" w:rsidRPr="001F3E50" w:rsidRDefault="008258AE" w:rsidP="00A52306">
      <w:pPr>
        <w:pStyle w:val="BodyText"/>
        <w:numPr>
          <w:ilvl w:val="0"/>
          <w:numId w:val="23"/>
        </w:numPr>
        <w:spacing w:after="0"/>
        <w:rPr>
          <w:rFonts w:asciiTheme="minorHAnsi" w:hAnsiTheme="minorHAnsi" w:cstheme="minorHAnsi"/>
        </w:rPr>
      </w:pPr>
      <w:r w:rsidRPr="001F3E50">
        <w:rPr>
          <w:rFonts w:asciiTheme="minorHAnsi" w:hAnsiTheme="minorHAnsi" w:cstheme="minorHAnsi"/>
        </w:rPr>
        <w:t>Accurately evaluate and report back on successful project funding to the funding body in an engaging way</w:t>
      </w:r>
      <w:r w:rsidR="00212DC6" w:rsidRPr="001F3E50">
        <w:rPr>
          <w:rFonts w:asciiTheme="minorHAnsi" w:hAnsiTheme="minorHAnsi" w:cstheme="minorHAnsi"/>
        </w:rPr>
        <w:t>,</w:t>
      </w:r>
      <w:r w:rsidRPr="001F3E50">
        <w:rPr>
          <w:rFonts w:asciiTheme="minorHAnsi" w:hAnsiTheme="minorHAnsi" w:cstheme="minorHAnsi"/>
        </w:rPr>
        <w:t xml:space="preserve"> and to agreed timeframes. </w:t>
      </w:r>
    </w:p>
    <w:p w14:paraId="3A809C6E" w14:textId="336ADA1C" w:rsidR="00B406F5" w:rsidRPr="001F3E50" w:rsidRDefault="002C175B" w:rsidP="00A52306">
      <w:pPr>
        <w:numPr>
          <w:ilvl w:val="0"/>
          <w:numId w:val="23"/>
        </w:numPr>
        <w:rPr>
          <w:rFonts w:asciiTheme="minorHAnsi" w:hAnsiTheme="minorHAnsi" w:cstheme="minorHAnsi"/>
          <w:bCs/>
        </w:rPr>
      </w:pPr>
      <w:r w:rsidRPr="001F3E50">
        <w:rPr>
          <w:rFonts w:asciiTheme="minorHAnsi" w:hAnsiTheme="minorHAnsi" w:cstheme="minorHAnsi"/>
        </w:rPr>
        <w:t xml:space="preserve">Liaise with teams across the </w:t>
      </w:r>
      <w:r w:rsidR="00D25EEB" w:rsidRPr="001F3E50">
        <w:rPr>
          <w:rFonts w:asciiTheme="minorHAnsi" w:hAnsiTheme="minorHAnsi" w:cstheme="minorHAnsi"/>
        </w:rPr>
        <w:t>organisation</w:t>
      </w:r>
      <w:r w:rsidRPr="001F3E50">
        <w:rPr>
          <w:rFonts w:asciiTheme="minorHAnsi" w:hAnsiTheme="minorHAnsi" w:cstheme="minorHAnsi"/>
        </w:rPr>
        <w:t xml:space="preserve"> to gather information required to </w:t>
      </w:r>
      <w:r w:rsidR="00345EF6" w:rsidRPr="001F3E50">
        <w:rPr>
          <w:rFonts w:asciiTheme="minorHAnsi" w:hAnsiTheme="minorHAnsi" w:cstheme="minorHAnsi"/>
        </w:rPr>
        <w:t xml:space="preserve">achieve </w:t>
      </w:r>
      <w:r w:rsidRPr="001F3E50">
        <w:rPr>
          <w:rFonts w:asciiTheme="minorHAnsi" w:hAnsiTheme="minorHAnsi" w:cstheme="minorHAnsi"/>
        </w:rPr>
        <w:t>reporting requirements, including</w:t>
      </w:r>
      <w:r w:rsidR="00D25EEB" w:rsidRPr="001F3E50">
        <w:rPr>
          <w:rFonts w:asciiTheme="minorHAnsi" w:hAnsiTheme="minorHAnsi" w:cstheme="minorHAnsi"/>
        </w:rPr>
        <w:t xml:space="preserve"> Education and Rehoming departments</w:t>
      </w:r>
      <w:r w:rsidR="00B406F5" w:rsidRPr="001F3E50">
        <w:rPr>
          <w:rFonts w:asciiTheme="minorHAnsi" w:hAnsiTheme="minorHAnsi" w:cstheme="minorHAnsi"/>
        </w:rPr>
        <w:t>,</w:t>
      </w:r>
      <w:r w:rsidR="00D25EEB" w:rsidRPr="001F3E50">
        <w:rPr>
          <w:rFonts w:asciiTheme="minorHAnsi" w:hAnsiTheme="minorHAnsi" w:cstheme="minorHAnsi"/>
        </w:rPr>
        <w:t xml:space="preserve"> </w:t>
      </w:r>
      <w:r w:rsidR="0025329F" w:rsidRPr="001F3E50">
        <w:rPr>
          <w:rFonts w:asciiTheme="minorHAnsi" w:hAnsiTheme="minorHAnsi" w:cstheme="minorHAnsi"/>
        </w:rPr>
        <w:t>and the</w:t>
      </w:r>
      <w:r w:rsidR="00D25EEB" w:rsidRPr="001F3E50">
        <w:rPr>
          <w:rFonts w:asciiTheme="minorHAnsi" w:hAnsiTheme="minorHAnsi" w:cstheme="minorHAnsi"/>
        </w:rPr>
        <w:t xml:space="preserve"> Head of Animal Welfare.</w:t>
      </w:r>
      <w:r w:rsidR="0025329F" w:rsidRPr="001F3E50">
        <w:rPr>
          <w:rFonts w:asciiTheme="minorHAnsi" w:hAnsiTheme="minorHAnsi" w:cstheme="minorHAnsi"/>
        </w:rPr>
        <w:t xml:space="preserve"> </w:t>
      </w:r>
      <w:r w:rsidR="00212DC6" w:rsidRPr="001F3E50">
        <w:rPr>
          <w:rFonts w:asciiTheme="minorHAnsi" w:hAnsiTheme="minorHAnsi" w:cstheme="minorHAnsi"/>
        </w:rPr>
        <w:t xml:space="preserve">Builds strong internal relationships. </w:t>
      </w:r>
    </w:p>
    <w:p w14:paraId="3F9323B8" w14:textId="5EFC6347" w:rsidR="008D2C82" w:rsidRDefault="008D2C82" w:rsidP="00A52306">
      <w:pPr>
        <w:numPr>
          <w:ilvl w:val="0"/>
          <w:numId w:val="23"/>
        </w:numPr>
        <w:rPr>
          <w:rFonts w:asciiTheme="minorHAnsi" w:hAnsiTheme="minorHAnsi" w:cstheme="minorHAnsi"/>
        </w:rPr>
      </w:pPr>
      <w:r w:rsidRPr="001F3E50">
        <w:rPr>
          <w:rFonts w:asciiTheme="minorHAnsi" w:hAnsiTheme="minorHAnsi" w:cstheme="minorHAnsi"/>
        </w:rPr>
        <w:t>Provide reports on performance of campaigns and activity and written plans at intervals, for internal meetings and to the Fundraising Partnerships Manager and/or Head of Fundraising.</w:t>
      </w:r>
    </w:p>
    <w:p w14:paraId="13798D5D" w14:textId="77777777" w:rsidR="001F3E50" w:rsidRPr="001F3E50" w:rsidRDefault="001F3E50" w:rsidP="001F3E50">
      <w:pPr>
        <w:ind w:left="720"/>
        <w:rPr>
          <w:rFonts w:asciiTheme="minorHAnsi" w:hAnsiTheme="minorHAnsi" w:cstheme="minorHAnsi"/>
        </w:rPr>
      </w:pPr>
    </w:p>
    <w:p w14:paraId="1CB20145" w14:textId="7CC5A8C3" w:rsidR="00152A75" w:rsidRPr="001F3E50" w:rsidRDefault="00152A75" w:rsidP="00A52306">
      <w:pPr>
        <w:rPr>
          <w:rFonts w:asciiTheme="minorHAnsi" w:hAnsiTheme="minorHAnsi" w:cstheme="minorHAnsi"/>
          <w:b/>
        </w:rPr>
      </w:pPr>
      <w:r w:rsidRPr="001F3E50">
        <w:rPr>
          <w:rFonts w:asciiTheme="minorHAnsi" w:hAnsiTheme="minorHAnsi" w:cstheme="minorHAnsi"/>
          <w:b/>
        </w:rPr>
        <w:t>Strategy and Planning</w:t>
      </w:r>
    </w:p>
    <w:p w14:paraId="4599CF20" w14:textId="78440F07" w:rsidR="00DA134C" w:rsidRPr="001F3E50" w:rsidRDefault="00D13CE6" w:rsidP="00A52306">
      <w:pPr>
        <w:numPr>
          <w:ilvl w:val="0"/>
          <w:numId w:val="23"/>
        </w:numPr>
        <w:rPr>
          <w:rFonts w:asciiTheme="minorHAnsi" w:hAnsiTheme="minorHAnsi" w:cstheme="minorHAnsi"/>
          <w:bCs/>
        </w:rPr>
      </w:pPr>
      <w:r w:rsidRPr="001F3E50">
        <w:rPr>
          <w:rFonts w:asciiTheme="minorHAnsi" w:hAnsiTheme="minorHAnsi" w:cstheme="minorHAnsi"/>
        </w:rPr>
        <w:t>Develop and implement a strategy</w:t>
      </w:r>
      <w:r w:rsidR="00DA134C" w:rsidRPr="001F3E50">
        <w:rPr>
          <w:rFonts w:asciiTheme="minorHAnsi" w:hAnsiTheme="minorHAnsi" w:cstheme="minorHAnsi"/>
        </w:rPr>
        <w:t xml:space="preserve"> to build and review the pipeline of prospects</w:t>
      </w:r>
      <w:r w:rsidRPr="001F3E50">
        <w:rPr>
          <w:rFonts w:asciiTheme="minorHAnsi" w:hAnsiTheme="minorHAnsi" w:cstheme="minorHAnsi"/>
        </w:rPr>
        <w:t xml:space="preserve"> </w:t>
      </w:r>
      <w:r w:rsidR="00DA134C" w:rsidRPr="001F3E50">
        <w:rPr>
          <w:rFonts w:asciiTheme="minorHAnsi" w:hAnsiTheme="minorHAnsi" w:cstheme="minorHAnsi"/>
        </w:rPr>
        <w:t>scheduling applications throughout the year to ensure a consistent income stream, and future growth opportunities.</w:t>
      </w:r>
    </w:p>
    <w:p w14:paraId="3D5329B5" w14:textId="66A561FD" w:rsidR="008258AE" w:rsidRPr="001F3E50" w:rsidRDefault="00212DC6" w:rsidP="00A52306">
      <w:pPr>
        <w:numPr>
          <w:ilvl w:val="0"/>
          <w:numId w:val="23"/>
        </w:numPr>
        <w:rPr>
          <w:rFonts w:asciiTheme="minorHAnsi" w:hAnsiTheme="minorHAnsi" w:cstheme="minorHAnsi"/>
          <w:bCs/>
        </w:rPr>
      </w:pPr>
      <w:r w:rsidRPr="001F3E50">
        <w:rPr>
          <w:rFonts w:asciiTheme="minorHAnsi" w:hAnsiTheme="minorHAnsi" w:cstheme="minorHAnsi"/>
          <w:bCs/>
        </w:rPr>
        <w:t>In agreement with the Fundraising Partnerships Manager, s</w:t>
      </w:r>
      <w:r w:rsidR="008258AE" w:rsidRPr="001F3E50">
        <w:rPr>
          <w:rFonts w:asciiTheme="minorHAnsi" w:hAnsiTheme="minorHAnsi" w:cstheme="minorHAnsi"/>
          <w:bCs/>
        </w:rPr>
        <w:t xml:space="preserve">trategically select </w:t>
      </w:r>
      <w:r w:rsidR="00B406F5" w:rsidRPr="001F3E50">
        <w:rPr>
          <w:rFonts w:asciiTheme="minorHAnsi" w:hAnsiTheme="minorHAnsi" w:cstheme="minorHAnsi"/>
          <w:bCs/>
        </w:rPr>
        <w:t xml:space="preserve">projects </w:t>
      </w:r>
      <w:r w:rsidR="008258AE" w:rsidRPr="001F3E50">
        <w:rPr>
          <w:rFonts w:asciiTheme="minorHAnsi" w:hAnsiTheme="minorHAnsi" w:cstheme="minorHAnsi"/>
          <w:bCs/>
        </w:rPr>
        <w:t xml:space="preserve">relevant </w:t>
      </w:r>
      <w:r w:rsidR="00B406F5" w:rsidRPr="001F3E50">
        <w:rPr>
          <w:rFonts w:asciiTheme="minorHAnsi" w:hAnsiTheme="minorHAnsi" w:cstheme="minorHAnsi"/>
          <w:bCs/>
        </w:rPr>
        <w:t>to</w:t>
      </w:r>
      <w:r w:rsidR="008258AE" w:rsidRPr="001F3E50">
        <w:rPr>
          <w:rFonts w:asciiTheme="minorHAnsi" w:hAnsiTheme="minorHAnsi" w:cstheme="minorHAnsi"/>
          <w:bCs/>
        </w:rPr>
        <w:t xml:space="preserve"> each funder.</w:t>
      </w:r>
    </w:p>
    <w:p w14:paraId="1919FE50" w14:textId="3F45CCFD" w:rsidR="00425E8F" w:rsidRPr="001F3E50" w:rsidRDefault="00425E8F" w:rsidP="00A52306">
      <w:pPr>
        <w:pStyle w:val="BodyText"/>
        <w:numPr>
          <w:ilvl w:val="0"/>
          <w:numId w:val="23"/>
        </w:numPr>
        <w:spacing w:after="0"/>
        <w:rPr>
          <w:rFonts w:asciiTheme="minorHAnsi" w:hAnsiTheme="minorHAnsi" w:cstheme="minorHAnsi"/>
        </w:rPr>
      </w:pPr>
      <w:r w:rsidRPr="001F3E50">
        <w:rPr>
          <w:rFonts w:asciiTheme="minorHAnsi" w:hAnsiTheme="minorHAnsi" w:cstheme="minorHAnsi"/>
        </w:rPr>
        <w:t>Awareness of funding rounds</w:t>
      </w:r>
      <w:r w:rsidR="008258AE" w:rsidRPr="001F3E50">
        <w:rPr>
          <w:rFonts w:asciiTheme="minorHAnsi" w:hAnsiTheme="minorHAnsi" w:cstheme="minorHAnsi"/>
        </w:rPr>
        <w:t xml:space="preserve">; </w:t>
      </w:r>
      <w:r w:rsidRPr="001F3E50">
        <w:rPr>
          <w:rFonts w:asciiTheme="minorHAnsi" w:hAnsiTheme="minorHAnsi" w:cstheme="minorHAnsi"/>
        </w:rPr>
        <w:t>strategic planning and decision making to maximise opportunities based on existing and future funding needs.</w:t>
      </w:r>
    </w:p>
    <w:p w14:paraId="514C1A45" w14:textId="4DDC1722" w:rsidR="00E127EC" w:rsidRPr="001F3E50" w:rsidRDefault="00E127EC" w:rsidP="00A52306">
      <w:pPr>
        <w:numPr>
          <w:ilvl w:val="0"/>
          <w:numId w:val="23"/>
        </w:numPr>
        <w:rPr>
          <w:rFonts w:asciiTheme="minorHAnsi" w:hAnsiTheme="minorHAnsi" w:cstheme="minorHAnsi"/>
          <w:bCs/>
        </w:rPr>
      </w:pPr>
      <w:r w:rsidRPr="001F3E50">
        <w:rPr>
          <w:rFonts w:asciiTheme="minorHAnsi" w:hAnsiTheme="minorHAnsi" w:cstheme="minorHAnsi"/>
        </w:rPr>
        <w:t xml:space="preserve">Create and implement an effective </w:t>
      </w:r>
      <w:r w:rsidR="008258AE" w:rsidRPr="001F3E50">
        <w:rPr>
          <w:rFonts w:asciiTheme="minorHAnsi" w:hAnsiTheme="minorHAnsi" w:cstheme="minorHAnsi"/>
        </w:rPr>
        <w:t xml:space="preserve">strategic </w:t>
      </w:r>
      <w:r w:rsidRPr="001F3E50">
        <w:rPr>
          <w:rFonts w:asciiTheme="minorHAnsi" w:hAnsiTheme="minorHAnsi" w:cstheme="minorHAnsi"/>
        </w:rPr>
        <w:t>stewardship plan for Trusts</w:t>
      </w:r>
      <w:r w:rsidR="008258AE" w:rsidRPr="001F3E50">
        <w:rPr>
          <w:rFonts w:asciiTheme="minorHAnsi" w:hAnsiTheme="minorHAnsi" w:cstheme="minorHAnsi"/>
        </w:rPr>
        <w:t>.</w:t>
      </w:r>
    </w:p>
    <w:p w14:paraId="72D2E0C5" w14:textId="000A29B6" w:rsidR="007F6589" w:rsidRPr="001F3E50" w:rsidRDefault="007F6589" w:rsidP="00A52306">
      <w:pPr>
        <w:numPr>
          <w:ilvl w:val="0"/>
          <w:numId w:val="23"/>
        </w:numPr>
        <w:rPr>
          <w:rFonts w:asciiTheme="minorHAnsi" w:hAnsiTheme="minorHAnsi" w:cstheme="minorHAnsi"/>
          <w:b/>
          <w:bCs/>
        </w:rPr>
      </w:pPr>
      <w:r w:rsidRPr="001F3E50">
        <w:rPr>
          <w:rFonts w:asciiTheme="minorHAnsi" w:hAnsiTheme="minorHAnsi" w:cstheme="minorHAnsi"/>
        </w:rPr>
        <w:t xml:space="preserve">Resolution </w:t>
      </w:r>
      <w:proofErr w:type="gramStart"/>
      <w:r w:rsidRPr="001F3E50">
        <w:rPr>
          <w:rFonts w:asciiTheme="minorHAnsi" w:hAnsiTheme="minorHAnsi" w:cstheme="minorHAnsi"/>
        </w:rPr>
        <w:t>management;</w:t>
      </w:r>
      <w:proofErr w:type="gramEnd"/>
      <w:r w:rsidRPr="001F3E50">
        <w:rPr>
          <w:rFonts w:asciiTheme="minorHAnsi" w:hAnsiTheme="minorHAnsi" w:cstheme="minorHAnsi"/>
        </w:rPr>
        <w:t xml:space="preserve"> works with </w:t>
      </w:r>
      <w:r w:rsidR="00C47895" w:rsidRPr="001F3E50">
        <w:rPr>
          <w:rFonts w:asciiTheme="minorHAnsi" w:hAnsiTheme="minorHAnsi" w:cstheme="minorHAnsi"/>
        </w:rPr>
        <w:t>T</w:t>
      </w:r>
      <w:r w:rsidRPr="001F3E50">
        <w:rPr>
          <w:rFonts w:asciiTheme="minorHAnsi" w:hAnsiTheme="minorHAnsi" w:cstheme="minorHAnsi"/>
        </w:rPr>
        <w:t>rust trustees and administrators to agree a new funding plan in the event that the project requirements have evolved between application and grant award.</w:t>
      </w:r>
    </w:p>
    <w:p w14:paraId="183C9178" w14:textId="2155C77E" w:rsidR="007D6AB9" w:rsidRPr="001F3E50" w:rsidRDefault="00E127EC" w:rsidP="00A52306">
      <w:pPr>
        <w:numPr>
          <w:ilvl w:val="0"/>
          <w:numId w:val="23"/>
        </w:numPr>
        <w:rPr>
          <w:rFonts w:asciiTheme="minorHAnsi" w:hAnsiTheme="minorHAnsi" w:cstheme="minorHAnsi"/>
          <w:b/>
          <w:bCs/>
        </w:rPr>
      </w:pPr>
      <w:r w:rsidRPr="001F3E50">
        <w:rPr>
          <w:rFonts w:asciiTheme="minorHAnsi" w:hAnsiTheme="minorHAnsi" w:cstheme="minorHAnsi"/>
        </w:rPr>
        <w:t>Identif</w:t>
      </w:r>
      <w:r w:rsidR="007D6AB9" w:rsidRPr="001F3E50">
        <w:rPr>
          <w:rFonts w:asciiTheme="minorHAnsi" w:hAnsiTheme="minorHAnsi" w:cstheme="minorHAnsi"/>
        </w:rPr>
        <w:t>y</w:t>
      </w:r>
      <w:r w:rsidRPr="001F3E50">
        <w:rPr>
          <w:rFonts w:asciiTheme="minorHAnsi" w:hAnsiTheme="minorHAnsi" w:cstheme="minorHAnsi"/>
        </w:rPr>
        <w:t xml:space="preserve"> and develop new processes to support the expansion of Trust Fundraising area; takes an innovative approach. </w:t>
      </w:r>
    </w:p>
    <w:p w14:paraId="6C0B79A1" w14:textId="36E18B5D" w:rsidR="00E127EC" w:rsidRPr="001F3E50" w:rsidRDefault="00E127EC" w:rsidP="00A52306">
      <w:pPr>
        <w:pStyle w:val="NormalWeb"/>
        <w:numPr>
          <w:ilvl w:val="0"/>
          <w:numId w:val="23"/>
        </w:numPr>
        <w:rPr>
          <w:rFonts w:asciiTheme="minorHAnsi" w:hAnsiTheme="minorHAnsi" w:cstheme="minorHAnsi"/>
          <w:b/>
          <w:bCs/>
        </w:rPr>
      </w:pPr>
      <w:r w:rsidRPr="001F3E50">
        <w:rPr>
          <w:rFonts w:asciiTheme="minorHAnsi" w:hAnsiTheme="minorHAnsi" w:cstheme="minorHAnsi"/>
        </w:rPr>
        <w:t>Keep up to date with legislation, trends and fundraising or stewardship engagement strategies</w:t>
      </w:r>
      <w:r w:rsidR="007F6589" w:rsidRPr="001F3E50">
        <w:rPr>
          <w:rFonts w:asciiTheme="minorHAnsi" w:hAnsiTheme="minorHAnsi" w:cstheme="minorHAnsi"/>
        </w:rPr>
        <w:t>,</w:t>
      </w:r>
      <w:r w:rsidRPr="001F3E50">
        <w:rPr>
          <w:rFonts w:asciiTheme="minorHAnsi" w:hAnsiTheme="minorHAnsi" w:cstheme="minorHAnsi"/>
        </w:rPr>
        <w:t xml:space="preserve"> and applies these to Trust Fundraising at </w:t>
      </w:r>
      <w:proofErr w:type="spellStart"/>
      <w:r w:rsidRPr="001F3E50">
        <w:rPr>
          <w:rFonts w:asciiTheme="minorHAnsi" w:hAnsiTheme="minorHAnsi" w:cstheme="minorHAnsi"/>
        </w:rPr>
        <w:t>Raystede</w:t>
      </w:r>
      <w:proofErr w:type="spellEnd"/>
      <w:r w:rsidRPr="001F3E50">
        <w:rPr>
          <w:rFonts w:asciiTheme="minorHAnsi" w:hAnsiTheme="minorHAnsi" w:cstheme="minorHAnsi"/>
        </w:rPr>
        <w:t>.</w:t>
      </w:r>
    </w:p>
    <w:p w14:paraId="05AC3C91" w14:textId="149075AE" w:rsidR="00154B1B" w:rsidRPr="001F3E50" w:rsidRDefault="00154B1B" w:rsidP="00A52306">
      <w:pPr>
        <w:numPr>
          <w:ilvl w:val="0"/>
          <w:numId w:val="23"/>
        </w:numPr>
        <w:rPr>
          <w:rFonts w:asciiTheme="minorHAnsi" w:hAnsiTheme="minorHAnsi" w:cstheme="minorHAnsi"/>
        </w:rPr>
      </w:pPr>
      <w:r w:rsidRPr="001F3E50">
        <w:rPr>
          <w:rFonts w:asciiTheme="minorHAnsi" w:hAnsiTheme="minorHAnsi" w:cstheme="minorHAnsi"/>
          <w:bCs/>
        </w:rPr>
        <w:t xml:space="preserve">Keep up to date with </w:t>
      </w:r>
      <w:proofErr w:type="spellStart"/>
      <w:r w:rsidRPr="001F3E50">
        <w:rPr>
          <w:rFonts w:asciiTheme="minorHAnsi" w:hAnsiTheme="minorHAnsi" w:cstheme="minorHAnsi"/>
          <w:bCs/>
        </w:rPr>
        <w:t>Raystede’s</w:t>
      </w:r>
      <w:proofErr w:type="spellEnd"/>
      <w:r w:rsidRPr="001F3E50">
        <w:rPr>
          <w:rFonts w:asciiTheme="minorHAnsi" w:hAnsiTheme="minorHAnsi" w:cstheme="minorHAnsi"/>
          <w:bCs/>
        </w:rPr>
        <w:t xml:space="preserve"> fundraising priorities, balancing the importance of core funding with Trust objectives.</w:t>
      </w:r>
    </w:p>
    <w:p w14:paraId="04FF54BA" w14:textId="77777777" w:rsidR="001F3E50" w:rsidRPr="001F3E50" w:rsidRDefault="001F3E50" w:rsidP="001F3E50">
      <w:pPr>
        <w:ind w:left="720"/>
        <w:rPr>
          <w:rFonts w:asciiTheme="minorHAnsi" w:hAnsiTheme="minorHAnsi" w:cstheme="minorHAnsi"/>
        </w:rPr>
      </w:pPr>
    </w:p>
    <w:p w14:paraId="0FAD753A" w14:textId="07782C30" w:rsidR="00152A75" w:rsidRPr="001F3E50" w:rsidRDefault="00152A75" w:rsidP="00A52306">
      <w:pPr>
        <w:rPr>
          <w:rFonts w:asciiTheme="minorHAnsi" w:hAnsiTheme="minorHAnsi" w:cstheme="minorHAnsi"/>
          <w:b/>
        </w:rPr>
      </w:pPr>
      <w:r w:rsidRPr="001F3E50">
        <w:rPr>
          <w:rFonts w:asciiTheme="minorHAnsi" w:hAnsiTheme="minorHAnsi" w:cstheme="minorHAnsi"/>
          <w:b/>
        </w:rPr>
        <w:t>Research</w:t>
      </w:r>
    </w:p>
    <w:p w14:paraId="26421046" w14:textId="1AF69818" w:rsidR="00345EF6" w:rsidRPr="001F3E50" w:rsidRDefault="00345EF6" w:rsidP="00A52306">
      <w:pPr>
        <w:pStyle w:val="BodyText"/>
        <w:numPr>
          <w:ilvl w:val="0"/>
          <w:numId w:val="25"/>
        </w:numPr>
        <w:spacing w:after="0"/>
        <w:ind w:left="709" w:hanging="425"/>
        <w:rPr>
          <w:rFonts w:asciiTheme="minorHAnsi" w:hAnsiTheme="minorHAnsi" w:cstheme="minorHAnsi"/>
        </w:rPr>
      </w:pPr>
      <w:r w:rsidRPr="001F3E50">
        <w:rPr>
          <w:rFonts w:asciiTheme="minorHAnsi" w:hAnsiTheme="minorHAnsi" w:cstheme="minorHAnsi"/>
        </w:rPr>
        <w:t>Work with the Fundraising Partnerships Manager to research and develop cases for support for a wide range of core costs and project funding proposals.</w:t>
      </w:r>
    </w:p>
    <w:p w14:paraId="01359A87" w14:textId="6404AF45" w:rsidR="008D2C82" w:rsidRPr="001F3E50" w:rsidRDefault="008D2C82" w:rsidP="00A52306">
      <w:pPr>
        <w:pStyle w:val="BodyText"/>
        <w:numPr>
          <w:ilvl w:val="0"/>
          <w:numId w:val="25"/>
        </w:numPr>
        <w:spacing w:after="0"/>
        <w:ind w:left="709" w:hanging="425"/>
        <w:rPr>
          <w:rFonts w:asciiTheme="minorHAnsi" w:hAnsiTheme="minorHAnsi" w:cstheme="minorHAnsi"/>
        </w:rPr>
      </w:pPr>
      <w:r w:rsidRPr="001F3E50">
        <w:rPr>
          <w:rFonts w:asciiTheme="minorHAnsi" w:hAnsiTheme="minorHAnsi" w:cstheme="minorHAnsi"/>
        </w:rPr>
        <w:t xml:space="preserve">Works with colleagues across the organisation to secure accurate financial projections and costings for funding proposals. </w:t>
      </w:r>
    </w:p>
    <w:p w14:paraId="658E57F4" w14:textId="69DB5DB0" w:rsidR="00D13CE6" w:rsidRPr="001F3E50" w:rsidRDefault="00D13CE6" w:rsidP="00A52306">
      <w:pPr>
        <w:numPr>
          <w:ilvl w:val="0"/>
          <w:numId w:val="25"/>
        </w:numPr>
        <w:ind w:left="709"/>
        <w:rPr>
          <w:rFonts w:asciiTheme="minorHAnsi" w:hAnsiTheme="minorHAnsi" w:cstheme="minorHAnsi"/>
          <w:bCs/>
        </w:rPr>
      </w:pPr>
      <w:r w:rsidRPr="001F3E50">
        <w:rPr>
          <w:rFonts w:asciiTheme="minorHAnsi" w:hAnsiTheme="minorHAnsi" w:cstheme="minorHAnsi"/>
          <w:bCs/>
        </w:rPr>
        <w:t xml:space="preserve">Proactively research </w:t>
      </w:r>
      <w:r w:rsidR="008D2C82" w:rsidRPr="001F3E50">
        <w:rPr>
          <w:rFonts w:asciiTheme="minorHAnsi" w:hAnsiTheme="minorHAnsi" w:cstheme="minorHAnsi"/>
          <w:bCs/>
        </w:rPr>
        <w:t xml:space="preserve">Trusts and </w:t>
      </w:r>
      <w:r w:rsidRPr="001F3E50">
        <w:rPr>
          <w:rFonts w:asciiTheme="minorHAnsi" w:hAnsiTheme="minorHAnsi" w:cstheme="minorHAnsi"/>
          <w:bCs/>
        </w:rPr>
        <w:t>fund</w:t>
      </w:r>
      <w:r w:rsidR="008D2C82" w:rsidRPr="001F3E50">
        <w:rPr>
          <w:rFonts w:asciiTheme="minorHAnsi" w:hAnsiTheme="minorHAnsi" w:cstheme="minorHAnsi"/>
          <w:bCs/>
        </w:rPr>
        <w:t>ing bodies to develop the prospect pipeline.</w:t>
      </w:r>
    </w:p>
    <w:p w14:paraId="1107D3C4" w14:textId="7D4C8348" w:rsidR="002C175B" w:rsidRPr="001F3E50" w:rsidRDefault="002C175B" w:rsidP="00A52306">
      <w:pPr>
        <w:numPr>
          <w:ilvl w:val="0"/>
          <w:numId w:val="25"/>
        </w:numPr>
        <w:ind w:left="709"/>
        <w:rPr>
          <w:rFonts w:asciiTheme="minorHAnsi" w:hAnsiTheme="minorHAnsi" w:cstheme="minorHAnsi"/>
          <w:bCs/>
        </w:rPr>
      </w:pPr>
      <w:r w:rsidRPr="001F3E50">
        <w:rPr>
          <w:rFonts w:asciiTheme="minorHAnsi" w:hAnsiTheme="minorHAnsi" w:cstheme="minorHAnsi"/>
        </w:rPr>
        <w:t xml:space="preserve">Develop the prospect pipeline by identifying new Trust prospects, undertaking prospect </w:t>
      </w:r>
      <w:proofErr w:type="gramStart"/>
      <w:r w:rsidRPr="001F3E50">
        <w:rPr>
          <w:rFonts w:asciiTheme="minorHAnsi" w:hAnsiTheme="minorHAnsi" w:cstheme="minorHAnsi"/>
        </w:rPr>
        <w:t>research</w:t>
      </w:r>
      <w:proofErr w:type="gramEnd"/>
      <w:r w:rsidRPr="001F3E50">
        <w:rPr>
          <w:rFonts w:asciiTheme="minorHAnsi" w:hAnsiTheme="minorHAnsi" w:cstheme="minorHAnsi"/>
        </w:rPr>
        <w:t xml:space="preserve"> and creating effective cultivation and solicitation plans.</w:t>
      </w:r>
    </w:p>
    <w:p w14:paraId="1F4BC6F2" w14:textId="5262261B" w:rsidR="00425E8F" w:rsidRPr="001F3E50" w:rsidRDefault="00425E8F" w:rsidP="00A52306">
      <w:pPr>
        <w:numPr>
          <w:ilvl w:val="0"/>
          <w:numId w:val="25"/>
        </w:numPr>
        <w:ind w:left="709"/>
        <w:rPr>
          <w:rFonts w:asciiTheme="minorHAnsi" w:hAnsiTheme="minorHAnsi" w:cstheme="minorHAnsi"/>
          <w:bCs/>
        </w:rPr>
      </w:pPr>
      <w:r w:rsidRPr="001F3E50">
        <w:rPr>
          <w:rFonts w:asciiTheme="minorHAnsi" w:hAnsiTheme="minorHAnsi" w:cstheme="minorHAnsi"/>
        </w:rPr>
        <w:t xml:space="preserve">Work well with </w:t>
      </w:r>
      <w:proofErr w:type="spellStart"/>
      <w:r w:rsidRPr="001F3E50">
        <w:rPr>
          <w:rFonts w:asciiTheme="minorHAnsi" w:hAnsiTheme="minorHAnsi" w:cstheme="minorHAnsi"/>
        </w:rPr>
        <w:t>Raystede</w:t>
      </w:r>
      <w:proofErr w:type="spellEnd"/>
      <w:r w:rsidRPr="001F3E50">
        <w:rPr>
          <w:rFonts w:asciiTheme="minorHAnsi" w:hAnsiTheme="minorHAnsi" w:cstheme="minorHAnsi"/>
        </w:rPr>
        <w:t xml:space="preserve"> senior stakeholders</w:t>
      </w:r>
      <w:r w:rsidR="00345EF6" w:rsidRPr="001F3E50">
        <w:rPr>
          <w:rFonts w:asciiTheme="minorHAnsi" w:hAnsiTheme="minorHAnsi" w:cstheme="minorHAnsi"/>
        </w:rPr>
        <w:t xml:space="preserve"> and the Major Donor &amp; Corporate </w:t>
      </w:r>
      <w:proofErr w:type="gramStart"/>
      <w:r w:rsidR="00345EF6" w:rsidRPr="001F3E50">
        <w:rPr>
          <w:rFonts w:asciiTheme="minorHAnsi" w:hAnsiTheme="minorHAnsi" w:cstheme="minorHAnsi"/>
        </w:rPr>
        <w:t xml:space="preserve">Fundraisers </w:t>
      </w:r>
      <w:r w:rsidRPr="001F3E50">
        <w:rPr>
          <w:rFonts w:asciiTheme="minorHAnsi" w:hAnsiTheme="minorHAnsi" w:cstheme="minorHAnsi"/>
        </w:rPr>
        <w:t xml:space="preserve"> to</w:t>
      </w:r>
      <w:proofErr w:type="gramEnd"/>
      <w:r w:rsidRPr="001F3E50">
        <w:rPr>
          <w:rFonts w:asciiTheme="minorHAnsi" w:hAnsiTheme="minorHAnsi" w:cstheme="minorHAnsi"/>
        </w:rPr>
        <w:t xml:space="preserve"> </w:t>
      </w:r>
      <w:r w:rsidR="00345EF6" w:rsidRPr="001F3E50">
        <w:rPr>
          <w:rFonts w:asciiTheme="minorHAnsi" w:hAnsiTheme="minorHAnsi" w:cstheme="minorHAnsi"/>
        </w:rPr>
        <w:t>network map</w:t>
      </w:r>
      <w:r w:rsidR="00245ED1" w:rsidRPr="001F3E50">
        <w:rPr>
          <w:rFonts w:asciiTheme="minorHAnsi" w:hAnsiTheme="minorHAnsi" w:cstheme="minorHAnsi"/>
        </w:rPr>
        <w:t>,</w:t>
      </w:r>
      <w:r w:rsidR="00345EF6" w:rsidRPr="001F3E50">
        <w:rPr>
          <w:rFonts w:asciiTheme="minorHAnsi" w:hAnsiTheme="minorHAnsi" w:cstheme="minorHAnsi"/>
        </w:rPr>
        <w:t xml:space="preserve"> and discover </w:t>
      </w:r>
      <w:r w:rsidR="007F6589" w:rsidRPr="001F3E50">
        <w:rPr>
          <w:rFonts w:asciiTheme="minorHAnsi" w:hAnsiTheme="minorHAnsi" w:cstheme="minorHAnsi"/>
        </w:rPr>
        <w:t xml:space="preserve">new </w:t>
      </w:r>
      <w:r w:rsidR="00345EF6" w:rsidRPr="001F3E50">
        <w:rPr>
          <w:rFonts w:asciiTheme="minorHAnsi" w:hAnsiTheme="minorHAnsi" w:cstheme="minorHAnsi"/>
        </w:rPr>
        <w:t>Trusts prospects.</w:t>
      </w:r>
    </w:p>
    <w:p w14:paraId="1A5CBF0A" w14:textId="7319A551" w:rsidR="001F3E50" w:rsidRDefault="001F3E50" w:rsidP="001F3E50">
      <w:pPr>
        <w:ind w:left="709"/>
        <w:rPr>
          <w:rFonts w:asciiTheme="minorHAnsi" w:hAnsiTheme="minorHAnsi" w:cstheme="minorHAnsi"/>
        </w:rPr>
      </w:pPr>
    </w:p>
    <w:p w14:paraId="39E80797" w14:textId="15780CBE" w:rsidR="001F3E50" w:rsidRDefault="001F3E50" w:rsidP="001F3E50">
      <w:pPr>
        <w:ind w:left="709"/>
        <w:rPr>
          <w:rFonts w:asciiTheme="minorHAnsi" w:hAnsiTheme="minorHAnsi" w:cstheme="minorHAnsi"/>
        </w:rPr>
      </w:pPr>
    </w:p>
    <w:p w14:paraId="398D832E" w14:textId="77777777" w:rsidR="001F3E50" w:rsidRPr="001F3E50" w:rsidRDefault="001F3E50" w:rsidP="001F3E50">
      <w:pPr>
        <w:ind w:left="709"/>
        <w:rPr>
          <w:rFonts w:asciiTheme="minorHAnsi" w:hAnsiTheme="minorHAnsi" w:cstheme="minorHAnsi"/>
          <w:bCs/>
        </w:rPr>
      </w:pPr>
    </w:p>
    <w:p w14:paraId="3D231C4A" w14:textId="77777777" w:rsidR="00BA6EC0" w:rsidRPr="006A4747" w:rsidRDefault="00BA6EC0" w:rsidP="00A52306">
      <w:pPr>
        <w:rPr>
          <w:rFonts w:asciiTheme="minorHAnsi" w:hAnsiTheme="minorHAnsi" w:cstheme="minorHAnsi"/>
          <w:b/>
        </w:rPr>
      </w:pPr>
      <w:r w:rsidRPr="006A4747">
        <w:rPr>
          <w:rFonts w:asciiTheme="minorHAnsi" w:hAnsiTheme="minorHAnsi" w:cstheme="minorHAnsi"/>
          <w:b/>
        </w:rPr>
        <w:lastRenderedPageBreak/>
        <w:t>Stewardship</w:t>
      </w:r>
    </w:p>
    <w:p w14:paraId="07010DAA" w14:textId="19335A76" w:rsidR="00BA6EC0" w:rsidRPr="006A4747" w:rsidRDefault="00BA6EC0" w:rsidP="00C01566">
      <w:pPr>
        <w:pStyle w:val="ListParagraph"/>
        <w:numPr>
          <w:ilvl w:val="0"/>
          <w:numId w:val="34"/>
        </w:numPr>
        <w:ind w:left="709"/>
        <w:rPr>
          <w:rFonts w:asciiTheme="minorHAnsi" w:hAnsiTheme="minorHAnsi" w:cstheme="minorHAnsi"/>
          <w:bCs/>
          <w:sz w:val="24"/>
          <w:szCs w:val="24"/>
        </w:rPr>
      </w:pPr>
      <w:r w:rsidRPr="006A4747">
        <w:rPr>
          <w:rFonts w:asciiTheme="minorHAnsi" w:hAnsiTheme="minorHAnsi" w:cstheme="minorHAnsi"/>
          <w:sz w:val="24"/>
          <w:szCs w:val="24"/>
        </w:rPr>
        <w:t>Ensure strong stewardship plans are in place to maximise funder engagement.</w:t>
      </w:r>
    </w:p>
    <w:p w14:paraId="4E75F0DF" w14:textId="7B14FC54" w:rsidR="00BA6EC0" w:rsidRPr="006A4747" w:rsidRDefault="00BA6EC0" w:rsidP="00C01566">
      <w:pPr>
        <w:pStyle w:val="ListParagraph"/>
        <w:numPr>
          <w:ilvl w:val="0"/>
          <w:numId w:val="34"/>
        </w:numPr>
        <w:ind w:left="709"/>
        <w:rPr>
          <w:rFonts w:asciiTheme="minorHAnsi" w:hAnsiTheme="minorHAnsi" w:cstheme="minorHAnsi"/>
          <w:bCs/>
          <w:sz w:val="24"/>
          <w:szCs w:val="24"/>
        </w:rPr>
      </w:pPr>
      <w:r w:rsidRPr="006A4747">
        <w:rPr>
          <w:rFonts w:asciiTheme="minorHAnsi" w:hAnsiTheme="minorHAnsi" w:cstheme="minorHAnsi"/>
          <w:sz w:val="24"/>
          <w:szCs w:val="24"/>
        </w:rPr>
        <w:t xml:space="preserve">Build and maintain relationships with Trusts, Foundations and </w:t>
      </w:r>
      <w:r w:rsidR="007F6589" w:rsidRPr="006A4747">
        <w:rPr>
          <w:rFonts w:asciiTheme="minorHAnsi" w:hAnsiTheme="minorHAnsi" w:cstheme="minorHAnsi"/>
          <w:sz w:val="24"/>
          <w:szCs w:val="24"/>
        </w:rPr>
        <w:t xml:space="preserve">grant </w:t>
      </w:r>
      <w:r w:rsidRPr="006A4747">
        <w:rPr>
          <w:rFonts w:asciiTheme="minorHAnsi" w:hAnsiTheme="minorHAnsi" w:cstheme="minorHAnsi"/>
          <w:sz w:val="24"/>
          <w:szCs w:val="24"/>
        </w:rPr>
        <w:t>funders including Trustees, senior and administrative staff.</w:t>
      </w:r>
    </w:p>
    <w:p w14:paraId="45B3DB23" w14:textId="0022098F" w:rsidR="001F3E50" w:rsidRPr="006A4747" w:rsidRDefault="007F6589" w:rsidP="006A4747">
      <w:pPr>
        <w:pStyle w:val="ListParagraph"/>
        <w:numPr>
          <w:ilvl w:val="0"/>
          <w:numId w:val="34"/>
        </w:numPr>
        <w:ind w:left="709"/>
        <w:rPr>
          <w:rFonts w:asciiTheme="minorHAnsi" w:hAnsiTheme="minorHAnsi" w:cstheme="minorHAnsi"/>
          <w:bCs/>
          <w:sz w:val="24"/>
          <w:szCs w:val="24"/>
        </w:rPr>
      </w:pPr>
      <w:r w:rsidRPr="006A4747">
        <w:rPr>
          <w:rFonts w:asciiTheme="minorHAnsi" w:hAnsiTheme="minorHAnsi" w:cstheme="minorHAnsi"/>
          <w:sz w:val="24"/>
          <w:szCs w:val="24"/>
        </w:rPr>
        <w:t>Provide</w:t>
      </w:r>
      <w:r w:rsidR="00BA6EC0" w:rsidRPr="006A4747">
        <w:rPr>
          <w:rFonts w:asciiTheme="minorHAnsi" w:hAnsiTheme="minorHAnsi" w:cstheme="minorHAnsi"/>
          <w:sz w:val="24"/>
          <w:szCs w:val="24"/>
        </w:rPr>
        <w:t xml:space="preserve"> opportunities for senior </w:t>
      </w:r>
      <w:proofErr w:type="spellStart"/>
      <w:r w:rsidR="00BA6EC0" w:rsidRPr="006A4747">
        <w:rPr>
          <w:rFonts w:asciiTheme="minorHAnsi" w:hAnsiTheme="minorHAnsi" w:cstheme="minorHAnsi"/>
          <w:sz w:val="24"/>
          <w:szCs w:val="24"/>
        </w:rPr>
        <w:t>Raystede</w:t>
      </w:r>
      <w:proofErr w:type="spellEnd"/>
      <w:r w:rsidR="00BA6EC0" w:rsidRPr="006A4747">
        <w:rPr>
          <w:rFonts w:asciiTheme="minorHAnsi" w:hAnsiTheme="minorHAnsi" w:cstheme="minorHAnsi"/>
          <w:sz w:val="24"/>
          <w:szCs w:val="24"/>
        </w:rPr>
        <w:t xml:space="preserve"> Stakeholders to steward high-level relationships with Trusts, in addition to seeking opportunities to endorse new approaches to funders.</w:t>
      </w:r>
    </w:p>
    <w:p w14:paraId="309B373C" w14:textId="357EE50B" w:rsidR="00152A75" w:rsidRPr="001F3E50" w:rsidRDefault="00152A75" w:rsidP="00A52306">
      <w:pPr>
        <w:rPr>
          <w:rFonts w:asciiTheme="minorHAnsi" w:hAnsiTheme="minorHAnsi" w:cstheme="minorHAnsi"/>
          <w:b/>
        </w:rPr>
      </w:pPr>
      <w:r w:rsidRPr="001F3E50">
        <w:rPr>
          <w:rFonts w:asciiTheme="minorHAnsi" w:hAnsiTheme="minorHAnsi" w:cstheme="minorHAnsi"/>
          <w:b/>
        </w:rPr>
        <w:t xml:space="preserve">Database and Compliancy </w:t>
      </w:r>
    </w:p>
    <w:p w14:paraId="08EA3DA3" w14:textId="35A2DD4A" w:rsidR="00152A75" w:rsidRPr="001F3E50" w:rsidRDefault="002C175B" w:rsidP="00976C0E">
      <w:pPr>
        <w:numPr>
          <w:ilvl w:val="0"/>
          <w:numId w:val="33"/>
        </w:numPr>
        <w:rPr>
          <w:rFonts w:asciiTheme="minorHAnsi" w:hAnsiTheme="minorHAnsi" w:cstheme="minorHAnsi"/>
          <w:bCs/>
        </w:rPr>
      </w:pPr>
      <w:r w:rsidRPr="001F3E50">
        <w:rPr>
          <w:rFonts w:asciiTheme="minorHAnsi" w:hAnsiTheme="minorHAnsi" w:cstheme="minorHAnsi"/>
        </w:rPr>
        <w:t xml:space="preserve">Ensure that all relevant activity is accurately recorded on the database (Access </w:t>
      </w:r>
      <w:proofErr w:type="spellStart"/>
      <w:r w:rsidRPr="001F3E50">
        <w:rPr>
          <w:rFonts w:asciiTheme="minorHAnsi" w:hAnsiTheme="minorHAnsi" w:cstheme="minorHAnsi"/>
        </w:rPr>
        <w:t>ThankQ</w:t>
      </w:r>
      <w:proofErr w:type="spellEnd"/>
      <w:r w:rsidRPr="001F3E50">
        <w:rPr>
          <w:rFonts w:asciiTheme="minorHAnsi" w:hAnsiTheme="minorHAnsi" w:cstheme="minorHAnsi"/>
        </w:rPr>
        <w:t xml:space="preserve">) including key contacts, correspondence, </w:t>
      </w:r>
      <w:proofErr w:type="gramStart"/>
      <w:r w:rsidRPr="001F3E50">
        <w:rPr>
          <w:rFonts w:asciiTheme="minorHAnsi" w:hAnsiTheme="minorHAnsi" w:cstheme="minorHAnsi"/>
        </w:rPr>
        <w:t>applications</w:t>
      </w:r>
      <w:proofErr w:type="gramEnd"/>
      <w:r w:rsidRPr="001F3E50">
        <w:rPr>
          <w:rFonts w:asciiTheme="minorHAnsi" w:hAnsiTheme="minorHAnsi" w:cstheme="minorHAnsi"/>
        </w:rPr>
        <w:t xml:space="preserve"> and invitations.</w:t>
      </w:r>
    </w:p>
    <w:p w14:paraId="3D10450D" w14:textId="710E3BA1" w:rsidR="008258AE" w:rsidRPr="001F3E50" w:rsidRDefault="008258AE" w:rsidP="00976C0E">
      <w:pPr>
        <w:numPr>
          <w:ilvl w:val="0"/>
          <w:numId w:val="33"/>
        </w:numPr>
        <w:textAlignment w:val="baseline"/>
        <w:rPr>
          <w:rFonts w:asciiTheme="minorHAnsi" w:hAnsiTheme="minorHAnsi" w:cstheme="minorHAnsi"/>
          <w:lang w:eastAsia="en-GB"/>
        </w:rPr>
      </w:pPr>
      <w:r w:rsidRPr="001F3E50">
        <w:rPr>
          <w:rFonts w:asciiTheme="minorHAnsi" w:hAnsiTheme="minorHAnsi" w:cstheme="minorHAnsi"/>
        </w:rPr>
        <w:t xml:space="preserve">Regularly analyses the database and other data sources to ensure all opportunities to identify prospects and engage other supporters </w:t>
      </w:r>
      <w:r w:rsidR="00245ED1" w:rsidRPr="001F3E50">
        <w:rPr>
          <w:rFonts w:asciiTheme="minorHAnsi" w:hAnsiTheme="minorHAnsi" w:cstheme="minorHAnsi"/>
        </w:rPr>
        <w:t xml:space="preserve">through their </w:t>
      </w:r>
      <w:r w:rsidR="00C47895" w:rsidRPr="001F3E50">
        <w:rPr>
          <w:rFonts w:asciiTheme="minorHAnsi" w:hAnsiTheme="minorHAnsi" w:cstheme="minorHAnsi"/>
        </w:rPr>
        <w:t>T</w:t>
      </w:r>
      <w:r w:rsidR="00245ED1" w:rsidRPr="001F3E50">
        <w:rPr>
          <w:rFonts w:asciiTheme="minorHAnsi" w:hAnsiTheme="minorHAnsi" w:cstheme="minorHAnsi"/>
        </w:rPr>
        <w:t>rust connections</w:t>
      </w:r>
      <w:r w:rsidRPr="001F3E50">
        <w:rPr>
          <w:rFonts w:asciiTheme="minorHAnsi" w:hAnsiTheme="minorHAnsi" w:cstheme="minorHAnsi"/>
        </w:rPr>
        <w:t xml:space="preserve"> are utilised.</w:t>
      </w:r>
    </w:p>
    <w:p w14:paraId="3435E881" w14:textId="052D18B6" w:rsidR="008258AE" w:rsidRPr="001F3E50" w:rsidRDefault="008258AE" w:rsidP="00976C0E">
      <w:pPr>
        <w:numPr>
          <w:ilvl w:val="0"/>
          <w:numId w:val="33"/>
        </w:numPr>
        <w:textAlignment w:val="baseline"/>
        <w:rPr>
          <w:rFonts w:asciiTheme="minorHAnsi" w:hAnsiTheme="minorHAnsi" w:cstheme="minorHAnsi"/>
          <w:lang w:eastAsia="en-GB"/>
        </w:rPr>
      </w:pPr>
      <w:r w:rsidRPr="001F3E50">
        <w:rPr>
          <w:rFonts w:asciiTheme="minorHAnsi" w:hAnsiTheme="minorHAnsi" w:cstheme="minorHAnsi"/>
        </w:rPr>
        <w:t xml:space="preserve">Develop a good hands-on understanding of our fundraising database and how </w:t>
      </w:r>
      <w:r w:rsidR="00245ED1" w:rsidRPr="001F3E50">
        <w:rPr>
          <w:rFonts w:asciiTheme="minorHAnsi" w:hAnsiTheme="minorHAnsi" w:cstheme="minorHAnsi"/>
        </w:rPr>
        <w:t>funder</w:t>
      </w:r>
      <w:r w:rsidRPr="001F3E50">
        <w:rPr>
          <w:rFonts w:asciiTheme="minorHAnsi" w:hAnsiTheme="minorHAnsi" w:cstheme="minorHAnsi"/>
        </w:rPr>
        <w:t xml:space="preserve"> details are stored and used.</w:t>
      </w:r>
    </w:p>
    <w:p w14:paraId="1B4B36FA" w14:textId="1FEAA7B5" w:rsidR="008258AE" w:rsidRDefault="008258AE" w:rsidP="00976C0E">
      <w:pPr>
        <w:numPr>
          <w:ilvl w:val="0"/>
          <w:numId w:val="33"/>
        </w:numPr>
        <w:rPr>
          <w:rFonts w:asciiTheme="minorHAnsi" w:hAnsiTheme="minorHAnsi" w:cstheme="minorHAnsi"/>
        </w:rPr>
      </w:pPr>
      <w:r w:rsidRPr="001F3E50">
        <w:rPr>
          <w:rFonts w:asciiTheme="minorHAnsi" w:hAnsiTheme="minorHAnsi" w:cstheme="minorHAnsi"/>
        </w:rPr>
        <w:t xml:space="preserve">Develop </w:t>
      </w:r>
      <w:proofErr w:type="spellStart"/>
      <w:r w:rsidRPr="001F3E50">
        <w:rPr>
          <w:rFonts w:asciiTheme="minorHAnsi" w:hAnsiTheme="minorHAnsi" w:cstheme="minorHAnsi"/>
        </w:rPr>
        <w:t>Raystede</w:t>
      </w:r>
      <w:proofErr w:type="spellEnd"/>
      <w:r w:rsidRPr="001F3E50">
        <w:rPr>
          <w:rFonts w:asciiTheme="minorHAnsi" w:hAnsiTheme="minorHAnsi" w:cstheme="minorHAnsi"/>
        </w:rPr>
        <w:t xml:space="preserve"> </w:t>
      </w:r>
      <w:r w:rsidR="00245ED1" w:rsidRPr="001F3E50">
        <w:rPr>
          <w:rFonts w:asciiTheme="minorHAnsi" w:hAnsiTheme="minorHAnsi" w:cstheme="minorHAnsi"/>
        </w:rPr>
        <w:t>Trust and Foundations prospect and</w:t>
      </w:r>
      <w:r w:rsidRPr="001F3E50">
        <w:rPr>
          <w:rFonts w:asciiTheme="minorHAnsi" w:hAnsiTheme="minorHAnsi" w:cstheme="minorHAnsi"/>
        </w:rPr>
        <w:t xml:space="preserve"> supporter database.</w:t>
      </w:r>
    </w:p>
    <w:p w14:paraId="08308401" w14:textId="77777777" w:rsidR="001F3E50" w:rsidRPr="001F3E50" w:rsidRDefault="001F3E50" w:rsidP="001F3E50">
      <w:pPr>
        <w:ind w:left="709"/>
        <w:rPr>
          <w:rFonts w:asciiTheme="minorHAnsi" w:hAnsiTheme="minorHAnsi" w:cstheme="minorHAnsi"/>
        </w:rPr>
      </w:pPr>
    </w:p>
    <w:p w14:paraId="394C8BB6" w14:textId="76575B6E" w:rsidR="0028650C" w:rsidRPr="001F3E50" w:rsidRDefault="00152A75" w:rsidP="00A52306">
      <w:pPr>
        <w:rPr>
          <w:rFonts w:asciiTheme="minorHAnsi" w:hAnsiTheme="minorHAnsi" w:cstheme="minorHAnsi"/>
          <w:b/>
        </w:rPr>
      </w:pPr>
      <w:r w:rsidRPr="001F3E50">
        <w:rPr>
          <w:rFonts w:asciiTheme="minorHAnsi" w:hAnsiTheme="minorHAnsi" w:cstheme="minorHAnsi"/>
          <w:b/>
        </w:rPr>
        <w:t xml:space="preserve">Other </w:t>
      </w:r>
    </w:p>
    <w:p w14:paraId="2081A0EA" w14:textId="45857F52" w:rsidR="0028650C" w:rsidRPr="001F3E50" w:rsidRDefault="002C175B" w:rsidP="00C01566">
      <w:pPr>
        <w:numPr>
          <w:ilvl w:val="0"/>
          <w:numId w:val="35"/>
        </w:numPr>
        <w:rPr>
          <w:rFonts w:asciiTheme="minorHAnsi" w:hAnsiTheme="minorHAnsi" w:cstheme="minorHAnsi"/>
          <w:bCs/>
        </w:rPr>
      </w:pPr>
      <w:r w:rsidRPr="001F3E50">
        <w:rPr>
          <w:rFonts w:asciiTheme="minorHAnsi" w:hAnsiTheme="minorHAnsi" w:cstheme="minorHAnsi"/>
        </w:rPr>
        <w:t xml:space="preserve">Maintain an excellent understanding of the grant making sector, and stay informed of sector developments, </w:t>
      </w:r>
      <w:proofErr w:type="gramStart"/>
      <w:r w:rsidRPr="001F3E50">
        <w:rPr>
          <w:rFonts w:asciiTheme="minorHAnsi" w:hAnsiTheme="minorHAnsi" w:cstheme="minorHAnsi"/>
        </w:rPr>
        <w:t>research</w:t>
      </w:r>
      <w:proofErr w:type="gramEnd"/>
      <w:r w:rsidRPr="001F3E50">
        <w:rPr>
          <w:rFonts w:asciiTheme="minorHAnsi" w:hAnsiTheme="minorHAnsi" w:cstheme="minorHAnsi"/>
        </w:rPr>
        <w:t xml:space="preserve"> and</w:t>
      </w:r>
      <w:r w:rsidR="00245ED1" w:rsidRPr="001F3E50">
        <w:rPr>
          <w:rFonts w:asciiTheme="minorHAnsi" w:hAnsiTheme="minorHAnsi" w:cstheme="minorHAnsi"/>
        </w:rPr>
        <w:t xml:space="preserve"> </w:t>
      </w:r>
      <w:r w:rsidRPr="001F3E50">
        <w:rPr>
          <w:rFonts w:asciiTheme="minorHAnsi" w:hAnsiTheme="minorHAnsi" w:cstheme="minorHAnsi"/>
        </w:rPr>
        <w:t>trends.</w:t>
      </w:r>
    </w:p>
    <w:p w14:paraId="5B6632E2" w14:textId="0B47396C" w:rsidR="002C175B" w:rsidRPr="001F3E50" w:rsidRDefault="002C175B" w:rsidP="00C01566">
      <w:pPr>
        <w:numPr>
          <w:ilvl w:val="0"/>
          <w:numId w:val="35"/>
        </w:numPr>
        <w:rPr>
          <w:rFonts w:asciiTheme="minorHAnsi" w:hAnsiTheme="minorHAnsi" w:cstheme="minorHAnsi"/>
        </w:rPr>
      </w:pPr>
      <w:r w:rsidRPr="001F3E50">
        <w:rPr>
          <w:rFonts w:asciiTheme="minorHAnsi" w:hAnsiTheme="minorHAnsi" w:cstheme="minorHAnsi"/>
        </w:rPr>
        <w:t xml:space="preserve">As a key member of the </w:t>
      </w:r>
      <w:r w:rsidR="00245ED1" w:rsidRPr="001F3E50">
        <w:rPr>
          <w:rFonts w:asciiTheme="minorHAnsi" w:hAnsiTheme="minorHAnsi" w:cstheme="minorHAnsi"/>
        </w:rPr>
        <w:t>Fundraising Partnerships T</w:t>
      </w:r>
      <w:r w:rsidRPr="001F3E50">
        <w:rPr>
          <w:rFonts w:asciiTheme="minorHAnsi" w:hAnsiTheme="minorHAnsi" w:cstheme="minorHAnsi"/>
        </w:rPr>
        <w:t>eam, assist with and attend events and meetings as required.</w:t>
      </w:r>
    </w:p>
    <w:p w14:paraId="38634E10" w14:textId="6CC1905A" w:rsidR="00245ED1" w:rsidRPr="001F3E50" w:rsidRDefault="00245ED1" w:rsidP="00C01566">
      <w:pPr>
        <w:numPr>
          <w:ilvl w:val="0"/>
          <w:numId w:val="35"/>
        </w:numPr>
        <w:rPr>
          <w:rFonts w:asciiTheme="minorHAnsi" w:hAnsiTheme="minorHAnsi" w:cstheme="minorHAnsi"/>
        </w:rPr>
      </w:pPr>
      <w:r w:rsidRPr="001F3E50">
        <w:rPr>
          <w:rFonts w:asciiTheme="minorHAnsi" w:hAnsiTheme="minorHAnsi" w:cstheme="minorHAnsi"/>
        </w:rPr>
        <w:t>Work closely with the whole fundraising team and especially with colleagues working with Corporate Supporters and Major Donors to ensure all activity and messaging is integrated.</w:t>
      </w:r>
    </w:p>
    <w:p w14:paraId="7B1B5113" w14:textId="36CDE934" w:rsidR="00245ED1" w:rsidRPr="001F3E50" w:rsidRDefault="00245ED1" w:rsidP="00C01566">
      <w:pPr>
        <w:numPr>
          <w:ilvl w:val="0"/>
          <w:numId w:val="35"/>
        </w:numPr>
        <w:rPr>
          <w:rFonts w:asciiTheme="minorHAnsi" w:hAnsiTheme="minorHAnsi" w:cstheme="minorHAnsi"/>
        </w:rPr>
      </w:pPr>
      <w:r w:rsidRPr="001F3E50">
        <w:rPr>
          <w:rFonts w:asciiTheme="minorHAnsi" w:hAnsiTheme="minorHAnsi" w:cstheme="minorHAnsi"/>
        </w:rPr>
        <w:t>Prepare a Trusts income and expenditure budget every year.</w:t>
      </w:r>
    </w:p>
    <w:p w14:paraId="0CDDC4D5" w14:textId="2324E14D" w:rsidR="00245ED1" w:rsidRPr="001F3E50" w:rsidRDefault="00245ED1" w:rsidP="00C01566">
      <w:pPr>
        <w:numPr>
          <w:ilvl w:val="0"/>
          <w:numId w:val="35"/>
        </w:numPr>
        <w:rPr>
          <w:rFonts w:asciiTheme="minorHAnsi" w:hAnsiTheme="minorHAnsi" w:cstheme="minorHAnsi"/>
        </w:rPr>
      </w:pPr>
      <w:r w:rsidRPr="001F3E50">
        <w:rPr>
          <w:rFonts w:asciiTheme="minorHAnsi" w:hAnsiTheme="minorHAnsi" w:cstheme="minorHAnsi"/>
          <w:spacing w:val="-3"/>
        </w:rPr>
        <w:t xml:space="preserve">Represent </w:t>
      </w:r>
      <w:proofErr w:type="spellStart"/>
      <w:r w:rsidRPr="001F3E50">
        <w:rPr>
          <w:rFonts w:asciiTheme="minorHAnsi" w:hAnsiTheme="minorHAnsi" w:cstheme="minorHAnsi"/>
          <w:spacing w:val="-3"/>
        </w:rPr>
        <w:t>Raystede</w:t>
      </w:r>
      <w:proofErr w:type="spellEnd"/>
      <w:r w:rsidRPr="001F3E50">
        <w:rPr>
          <w:rFonts w:asciiTheme="minorHAnsi" w:hAnsiTheme="minorHAnsi" w:cstheme="minorHAnsi"/>
          <w:spacing w:val="-3"/>
        </w:rPr>
        <w:t xml:space="preserve"> at a higher level to key external stakeholders, </w:t>
      </w:r>
      <w:r w:rsidR="00154B1B" w:rsidRPr="001F3E50">
        <w:rPr>
          <w:rFonts w:asciiTheme="minorHAnsi" w:hAnsiTheme="minorHAnsi" w:cstheme="minorHAnsi"/>
          <w:spacing w:val="-3"/>
        </w:rPr>
        <w:t>Trust</w:t>
      </w:r>
      <w:r w:rsidRPr="001F3E50">
        <w:rPr>
          <w:rFonts w:asciiTheme="minorHAnsi" w:hAnsiTheme="minorHAnsi" w:cstheme="minorHAnsi"/>
          <w:spacing w:val="-3"/>
        </w:rPr>
        <w:t xml:space="preserve"> trustees, and at events.</w:t>
      </w:r>
    </w:p>
    <w:p w14:paraId="2D056690" w14:textId="7EF67F3C" w:rsidR="00245ED1" w:rsidRPr="001F3E50" w:rsidRDefault="00245ED1" w:rsidP="00C01566">
      <w:pPr>
        <w:numPr>
          <w:ilvl w:val="0"/>
          <w:numId w:val="35"/>
        </w:numPr>
        <w:rPr>
          <w:rFonts w:asciiTheme="minorHAnsi" w:hAnsiTheme="minorHAnsi" w:cstheme="minorHAnsi"/>
          <w:bCs/>
        </w:rPr>
      </w:pPr>
      <w:r w:rsidRPr="001F3E50">
        <w:rPr>
          <w:rFonts w:asciiTheme="minorHAnsi" w:hAnsiTheme="minorHAnsi" w:cstheme="minorHAnsi"/>
        </w:rPr>
        <w:t>Maintain and develop positive relationships external stakeholders.</w:t>
      </w:r>
    </w:p>
    <w:p w14:paraId="3AEE01F6" w14:textId="4844C526" w:rsidR="00A52306" w:rsidRPr="001F3E50" w:rsidRDefault="00A45F94" w:rsidP="00C01566">
      <w:pPr>
        <w:pStyle w:val="NormalWeb"/>
        <w:numPr>
          <w:ilvl w:val="0"/>
          <w:numId w:val="35"/>
        </w:numPr>
        <w:spacing w:before="0" w:beforeAutospacing="0" w:after="0" w:afterAutospacing="0"/>
        <w:rPr>
          <w:rFonts w:asciiTheme="minorHAnsi" w:hAnsiTheme="minorHAnsi" w:cstheme="minorHAnsi"/>
          <w:b/>
          <w:bCs/>
        </w:rPr>
      </w:pPr>
      <w:r w:rsidRPr="001F3E50">
        <w:rPr>
          <w:rFonts w:asciiTheme="minorHAnsi" w:hAnsiTheme="minorHAnsi" w:cstheme="minorHAnsi"/>
          <w:shd w:val="clear" w:color="auto" w:fill="FFFFFF"/>
        </w:rPr>
        <w:t>Supervise key volunteers as appropriate</w:t>
      </w:r>
      <w:r w:rsidR="00A52306" w:rsidRPr="001F3E50">
        <w:rPr>
          <w:rFonts w:asciiTheme="minorHAnsi" w:hAnsiTheme="minorHAnsi" w:cstheme="minorHAnsi"/>
          <w:shd w:val="clear" w:color="auto" w:fill="FFFFFF"/>
        </w:rPr>
        <w:t>.</w:t>
      </w:r>
    </w:p>
    <w:p w14:paraId="114C11C8" w14:textId="77777777" w:rsidR="001F3E50" w:rsidRPr="001F3E50" w:rsidRDefault="001F3E50" w:rsidP="001F3E50">
      <w:pPr>
        <w:pStyle w:val="NormalWeb"/>
        <w:spacing w:before="0" w:beforeAutospacing="0" w:after="0" w:afterAutospacing="0"/>
        <w:ind w:left="720"/>
        <w:rPr>
          <w:rFonts w:asciiTheme="minorHAnsi" w:hAnsiTheme="minorHAnsi" w:cstheme="minorHAnsi"/>
          <w:b/>
          <w:bCs/>
        </w:rPr>
      </w:pPr>
    </w:p>
    <w:p w14:paraId="171E218F" w14:textId="29AB0AC0" w:rsidR="00245ED1" w:rsidRPr="001F3E50" w:rsidRDefault="00A52306" w:rsidP="00A52306">
      <w:pPr>
        <w:pStyle w:val="NormalWeb"/>
        <w:spacing w:before="0" w:beforeAutospacing="0" w:after="0" w:afterAutospacing="0"/>
        <w:rPr>
          <w:rFonts w:asciiTheme="minorHAnsi" w:hAnsiTheme="minorHAnsi" w:cstheme="minorHAnsi"/>
          <w:b/>
          <w:bCs/>
        </w:rPr>
      </w:pPr>
      <w:r w:rsidRPr="001F3E50">
        <w:rPr>
          <w:rFonts w:asciiTheme="minorHAnsi" w:hAnsiTheme="minorHAnsi" w:cstheme="minorHAnsi"/>
          <w:b/>
          <w:bCs/>
        </w:rPr>
        <w:t>G</w:t>
      </w:r>
      <w:r w:rsidR="00245ED1" w:rsidRPr="001F3E50">
        <w:rPr>
          <w:rFonts w:asciiTheme="minorHAnsi" w:hAnsiTheme="minorHAnsi" w:cstheme="minorHAnsi"/>
          <w:b/>
          <w:bCs/>
        </w:rPr>
        <w:t xml:space="preserve">eneral </w:t>
      </w:r>
    </w:p>
    <w:p w14:paraId="79FA3846" w14:textId="5E50F826" w:rsidR="00245ED1" w:rsidRPr="00C01566" w:rsidRDefault="00245ED1" w:rsidP="00C01566">
      <w:pPr>
        <w:pStyle w:val="ListParagraph"/>
        <w:numPr>
          <w:ilvl w:val="0"/>
          <w:numId w:val="37"/>
        </w:numPr>
        <w:ind w:left="709"/>
        <w:rPr>
          <w:rFonts w:asciiTheme="minorHAnsi" w:hAnsiTheme="minorHAnsi" w:cstheme="minorHAnsi"/>
          <w:sz w:val="24"/>
          <w:szCs w:val="24"/>
        </w:rPr>
      </w:pPr>
      <w:r w:rsidRPr="00C01566">
        <w:rPr>
          <w:rFonts w:asciiTheme="minorHAnsi" w:hAnsiTheme="minorHAnsi" w:cstheme="minorHAnsi"/>
          <w:sz w:val="24"/>
          <w:szCs w:val="24"/>
        </w:rPr>
        <w:t xml:space="preserve">At all times ensure and maintain a compassionate, </w:t>
      </w:r>
      <w:proofErr w:type="gramStart"/>
      <w:r w:rsidRPr="00C01566">
        <w:rPr>
          <w:rFonts w:asciiTheme="minorHAnsi" w:hAnsiTheme="minorHAnsi" w:cstheme="minorHAnsi"/>
          <w:sz w:val="24"/>
          <w:szCs w:val="24"/>
        </w:rPr>
        <w:t>professional</w:t>
      </w:r>
      <w:proofErr w:type="gramEnd"/>
      <w:r w:rsidRPr="00C01566">
        <w:rPr>
          <w:rFonts w:asciiTheme="minorHAnsi" w:hAnsiTheme="minorHAnsi" w:cstheme="minorHAnsi"/>
          <w:sz w:val="24"/>
          <w:szCs w:val="24"/>
        </w:rPr>
        <w:t xml:space="preserve"> and efficient public image for the charity</w:t>
      </w:r>
      <w:r w:rsidR="00BA6EC0" w:rsidRPr="00C01566">
        <w:rPr>
          <w:rFonts w:asciiTheme="minorHAnsi" w:hAnsiTheme="minorHAnsi" w:cstheme="minorHAnsi"/>
          <w:sz w:val="24"/>
          <w:szCs w:val="24"/>
        </w:rPr>
        <w:t>.</w:t>
      </w:r>
    </w:p>
    <w:p w14:paraId="0F4DC0A8" w14:textId="0C4215F4" w:rsidR="00245ED1" w:rsidRPr="00C01566" w:rsidRDefault="00245ED1" w:rsidP="00C01566">
      <w:pPr>
        <w:pStyle w:val="ListParagraph"/>
        <w:numPr>
          <w:ilvl w:val="0"/>
          <w:numId w:val="37"/>
        </w:numPr>
        <w:ind w:left="709"/>
        <w:rPr>
          <w:rFonts w:asciiTheme="minorHAnsi" w:hAnsiTheme="minorHAnsi" w:cstheme="minorHAnsi"/>
          <w:sz w:val="24"/>
          <w:szCs w:val="24"/>
        </w:rPr>
      </w:pPr>
      <w:r w:rsidRPr="00C01566">
        <w:rPr>
          <w:rFonts w:asciiTheme="minorHAnsi" w:hAnsiTheme="minorHAnsi" w:cstheme="minorHAnsi"/>
          <w:sz w:val="24"/>
          <w:szCs w:val="24"/>
        </w:rPr>
        <w:t>Participate in supervision, appraisal, and learning and development and take personal responsibility for maintaining the knowledge and skills required for the role</w:t>
      </w:r>
      <w:r w:rsidR="00BA6EC0" w:rsidRPr="00C01566">
        <w:rPr>
          <w:rFonts w:asciiTheme="minorHAnsi" w:hAnsiTheme="minorHAnsi" w:cstheme="minorHAnsi"/>
          <w:sz w:val="24"/>
          <w:szCs w:val="24"/>
        </w:rPr>
        <w:t>.</w:t>
      </w:r>
    </w:p>
    <w:p w14:paraId="34E49DD0" w14:textId="77777777" w:rsidR="00245ED1" w:rsidRPr="00C01566" w:rsidRDefault="00245ED1" w:rsidP="00C01566">
      <w:pPr>
        <w:pStyle w:val="ListParagraph"/>
        <w:numPr>
          <w:ilvl w:val="0"/>
          <w:numId w:val="37"/>
        </w:numPr>
        <w:ind w:left="709"/>
        <w:rPr>
          <w:rFonts w:asciiTheme="minorHAnsi" w:hAnsiTheme="minorHAnsi" w:cstheme="minorHAnsi"/>
          <w:sz w:val="24"/>
          <w:szCs w:val="24"/>
        </w:rPr>
      </w:pPr>
      <w:r w:rsidRPr="00C01566">
        <w:rPr>
          <w:rFonts w:asciiTheme="minorHAnsi" w:hAnsiTheme="minorHAnsi" w:cstheme="minorHAnsi"/>
          <w:sz w:val="24"/>
          <w:szCs w:val="24"/>
        </w:rPr>
        <w:t>Take responsibility for ensuring own health and safety and that of others who may be affected by your acts and omissions.  Report any health and safety risks to your manager.</w:t>
      </w:r>
    </w:p>
    <w:p w14:paraId="4186F18E" w14:textId="634CA0B8" w:rsidR="00245ED1" w:rsidRPr="00C01566" w:rsidRDefault="00245ED1" w:rsidP="00C01566">
      <w:pPr>
        <w:pStyle w:val="ListParagraph"/>
        <w:numPr>
          <w:ilvl w:val="0"/>
          <w:numId w:val="37"/>
        </w:numPr>
        <w:ind w:left="709"/>
        <w:rPr>
          <w:rFonts w:asciiTheme="minorHAnsi" w:hAnsiTheme="minorHAnsi" w:cstheme="minorHAnsi"/>
          <w:sz w:val="24"/>
          <w:szCs w:val="24"/>
        </w:rPr>
      </w:pPr>
      <w:r w:rsidRPr="00C01566">
        <w:rPr>
          <w:rFonts w:asciiTheme="minorHAnsi" w:hAnsiTheme="minorHAnsi" w:cstheme="minorHAnsi"/>
          <w:sz w:val="24"/>
          <w:szCs w:val="24"/>
        </w:rPr>
        <w:t xml:space="preserve">Work within the policy framework of </w:t>
      </w:r>
      <w:proofErr w:type="spellStart"/>
      <w:r w:rsidRPr="00C01566">
        <w:rPr>
          <w:rFonts w:asciiTheme="minorHAnsi" w:hAnsiTheme="minorHAnsi" w:cstheme="minorHAnsi"/>
          <w:sz w:val="24"/>
          <w:szCs w:val="24"/>
        </w:rPr>
        <w:t>Raystede</w:t>
      </w:r>
      <w:proofErr w:type="spellEnd"/>
      <w:r w:rsidRPr="00C01566">
        <w:rPr>
          <w:rFonts w:asciiTheme="minorHAnsi" w:hAnsiTheme="minorHAnsi" w:cstheme="minorHAnsi"/>
          <w:sz w:val="24"/>
          <w:szCs w:val="24"/>
        </w:rPr>
        <w:t xml:space="preserve"> Centre for Animal Welfare and adhere to the terms laid out in the employee handbook</w:t>
      </w:r>
      <w:r w:rsidR="00BA6EC0" w:rsidRPr="00C01566">
        <w:rPr>
          <w:rFonts w:asciiTheme="minorHAnsi" w:hAnsiTheme="minorHAnsi" w:cstheme="minorHAnsi"/>
          <w:sz w:val="24"/>
          <w:szCs w:val="24"/>
        </w:rPr>
        <w:t>.</w:t>
      </w:r>
    </w:p>
    <w:p w14:paraId="70EDA8E1" w14:textId="05986F98" w:rsidR="00245ED1" w:rsidRPr="00C01566" w:rsidRDefault="00245ED1" w:rsidP="00C01566">
      <w:pPr>
        <w:pStyle w:val="ListParagraph"/>
        <w:numPr>
          <w:ilvl w:val="0"/>
          <w:numId w:val="37"/>
        </w:numPr>
        <w:ind w:left="709"/>
        <w:rPr>
          <w:rFonts w:asciiTheme="minorHAnsi" w:hAnsiTheme="minorHAnsi" w:cstheme="minorHAnsi"/>
          <w:sz w:val="24"/>
          <w:szCs w:val="24"/>
        </w:rPr>
      </w:pPr>
      <w:r w:rsidRPr="00C01566">
        <w:rPr>
          <w:rFonts w:asciiTheme="minorHAnsi" w:hAnsiTheme="minorHAnsi" w:cstheme="minorHAnsi"/>
          <w:sz w:val="24"/>
          <w:szCs w:val="24"/>
        </w:rPr>
        <w:t>To support the wider aims of the charity and from time-to-time carry out other general duties as may reasonably be required by the Fundraising Partnerships Manager, Head of Fundraising, and/or Chief Executive</w:t>
      </w:r>
      <w:r w:rsidR="00BA6EC0" w:rsidRPr="00C01566">
        <w:rPr>
          <w:rFonts w:asciiTheme="minorHAnsi" w:hAnsiTheme="minorHAnsi" w:cstheme="minorHAnsi"/>
          <w:sz w:val="24"/>
          <w:szCs w:val="24"/>
        </w:rPr>
        <w:t>.</w:t>
      </w:r>
    </w:p>
    <w:p w14:paraId="6C7A7643" w14:textId="77777777" w:rsidR="00C01566" w:rsidRPr="00C01566" w:rsidRDefault="00245ED1" w:rsidP="00C01566">
      <w:pPr>
        <w:jc w:val="both"/>
        <w:rPr>
          <w:rFonts w:asciiTheme="minorHAnsi" w:hAnsiTheme="minorHAnsi" w:cstheme="minorHAnsi"/>
          <w:bCs/>
        </w:rPr>
      </w:pPr>
      <w:r w:rsidRPr="00C01566">
        <w:rPr>
          <w:rFonts w:asciiTheme="minorHAnsi" w:hAnsiTheme="minorHAnsi" w:cstheme="minorHAnsi"/>
          <w:b/>
          <w:u w:val="single"/>
        </w:rPr>
        <w:t>Key Working Relationships</w:t>
      </w:r>
    </w:p>
    <w:p w14:paraId="452F4F61" w14:textId="20620C31" w:rsidR="00245ED1" w:rsidRPr="001F3E50" w:rsidRDefault="00245ED1" w:rsidP="00245ED1">
      <w:pPr>
        <w:pStyle w:val="ListParagraph"/>
        <w:numPr>
          <w:ilvl w:val="0"/>
          <w:numId w:val="30"/>
        </w:numPr>
        <w:jc w:val="both"/>
        <w:rPr>
          <w:rFonts w:asciiTheme="minorHAnsi" w:hAnsiTheme="minorHAnsi" w:cstheme="minorHAnsi"/>
          <w:bCs/>
        </w:rPr>
      </w:pPr>
      <w:r w:rsidRPr="001F3E50">
        <w:rPr>
          <w:rFonts w:asciiTheme="minorHAnsi" w:hAnsiTheme="minorHAnsi" w:cstheme="minorHAnsi"/>
          <w:b/>
          <w:sz w:val="24"/>
          <w:szCs w:val="24"/>
        </w:rPr>
        <w:t xml:space="preserve">Fundraising Development Team - </w:t>
      </w:r>
      <w:r w:rsidRPr="001F3E50">
        <w:rPr>
          <w:rFonts w:asciiTheme="minorHAnsi" w:hAnsiTheme="minorHAnsi" w:cstheme="minorHAnsi"/>
          <w:bCs/>
          <w:sz w:val="24"/>
          <w:szCs w:val="24"/>
        </w:rPr>
        <w:t xml:space="preserve">work closely with colleagues in immediate team to share </w:t>
      </w:r>
      <w:r w:rsidR="00BA6EC0" w:rsidRPr="001F3E50">
        <w:rPr>
          <w:rFonts w:asciiTheme="minorHAnsi" w:hAnsiTheme="minorHAnsi" w:cstheme="minorHAnsi"/>
          <w:bCs/>
          <w:sz w:val="24"/>
          <w:szCs w:val="24"/>
        </w:rPr>
        <w:t>cases for support and project</w:t>
      </w:r>
      <w:r w:rsidRPr="001F3E50">
        <w:rPr>
          <w:rFonts w:asciiTheme="minorHAnsi" w:hAnsiTheme="minorHAnsi" w:cstheme="minorHAnsi"/>
          <w:bCs/>
          <w:sz w:val="24"/>
          <w:szCs w:val="24"/>
        </w:rPr>
        <w:t xml:space="preserve"> insights</w:t>
      </w:r>
      <w:r w:rsidR="00BA6EC0" w:rsidRPr="001F3E50">
        <w:rPr>
          <w:rFonts w:asciiTheme="minorHAnsi" w:hAnsiTheme="minorHAnsi" w:cstheme="minorHAnsi"/>
          <w:bCs/>
          <w:sz w:val="24"/>
          <w:szCs w:val="24"/>
        </w:rPr>
        <w:t xml:space="preserve"> </w:t>
      </w:r>
      <w:r w:rsidRPr="001F3E50">
        <w:rPr>
          <w:rFonts w:asciiTheme="minorHAnsi" w:hAnsiTheme="minorHAnsi" w:cstheme="minorHAnsi"/>
          <w:bCs/>
          <w:sz w:val="24"/>
          <w:szCs w:val="24"/>
        </w:rPr>
        <w:t xml:space="preserve">to maximise opportunities for </w:t>
      </w:r>
      <w:proofErr w:type="spellStart"/>
      <w:r w:rsidRPr="001F3E50">
        <w:rPr>
          <w:rFonts w:asciiTheme="minorHAnsi" w:hAnsiTheme="minorHAnsi" w:cstheme="minorHAnsi"/>
          <w:bCs/>
          <w:sz w:val="24"/>
          <w:szCs w:val="24"/>
        </w:rPr>
        <w:t>Raystede</w:t>
      </w:r>
      <w:proofErr w:type="spellEnd"/>
      <w:r w:rsidRPr="001F3E50">
        <w:rPr>
          <w:rFonts w:asciiTheme="minorHAnsi" w:hAnsiTheme="minorHAnsi" w:cstheme="minorHAnsi"/>
          <w:bCs/>
          <w:sz w:val="24"/>
          <w:szCs w:val="24"/>
        </w:rPr>
        <w:t xml:space="preserve">. Contribute to the team plans and strategy. Liaises with the team to understand fundraising needs, </w:t>
      </w:r>
      <w:proofErr w:type="gramStart"/>
      <w:r w:rsidRPr="001F3E50">
        <w:rPr>
          <w:rFonts w:asciiTheme="minorHAnsi" w:hAnsiTheme="minorHAnsi" w:cstheme="minorHAnsi"/>
          <w:bCs/>
          <w:sz w:val="24"/>
          <w:szCs w:val="24"/>
        </w:rPr>
        <w:t>priorities</w:t>
      </w:r>
      <w:proofErr w:type="gramEnd"/>
      <w:r w:rsidRPr="001F3E50">
        <w:rPr>
          <w:rFonts w:asciiTheme="minorHAnsi" w:hAnsiTheme="minorHAnsi" w:cstheme="minorHAnsi"/>
          <w:bCs/>
          <w:sz w:val="24"/>
          <w:szCs w:val="24"/>
        </w:rPr>
        <w:t xml:space="preserve"> and strategy for securing funding from all sources. </w:t>
      </w:r>
    </w:p>
    <w:p w14:paraId="430524D7" w14:textId="2E52EA5E" w:rsidR="00245ED1" w:rsidRPr="001F3E50" w:rsidRDefault="00245ED1" w:rsidP="00245ED1">
      <w:pPr>
        <w:pStyle w:val="ListParagraph"/>
        <w:numPr>
          <w:ilvl w:val="0"/>
          <w:numId w:val="30"/>
        </w:numPr>
        <w:spacing w:line="240" w:lineRule="auto"/>
        <w:jc w:val="both"/>
        <w:rPr>
          <w:rFonts w:asciiTheme="minorHAnsi" w:hAnsiTheme="minorHAnsi" w:cstheme="minorHAnsi"/>
          <w:bCs/>
          <w:sz w:val="24"/>
          <w:szCs w:val="24"/>
        </w:rPr>
      </w:pPr>
      <w:r w:rsidRPr="001F3E50">
        <w:rPr>
          <w:rFonts w:asciiTheme="minorHAnsi" w:hAnsiTheme="minorHAnsi" w:cstheme="minorHAnsi"/>
          <w:b/>
          <w:sz w:val="24"/>
          <w:szCs w:val="24"/>
        </w:rPr>
        <w:lastRenderedPageBreak/>
        <w:t xml:space="preserve">Fundraising Team – </w:t>
      </w:r>
      <w:r w:rsidRPr="001F3E50">
        <w:rPr>
          <w:rFonts w:asciiTheme="minorHAnsi" w:hAnsiTheme="minorHAnsi" w:cstheme="minorHAnsi"/>
          <w:bCs/>
          <w:sz w:val="24"/>
          <w:szCs w:val="24"/>
        </w:rPr>
        <w:t xml:space="preserve">contribute to the team plans and update on </w:t>
      </w:r>
      <w:r w:rsidR="00BA6EC0" w:rsidRPr="001F3E50">
        <w:rPr>
          <w:rFonts w:asciiTheme="minorHAnsi" w:hAnsiTheme="minorHAnsi" w:cstheme="minorHAnsi"/>
          <w:bCs/>
          <w:sz w:val="24"/>
          <w:szCs w:val="24"/>
        </w:rPr>
        <w:t>Trusts</w:t>
      </w:r>
      <w:r w:rsidRPr="001F3E50">
        <w:rPr>
          <w:rFonts w:asciiTheme="minorHAnsi" w:hAnsiTheme="minorHAnsi" w:cstheme="minorHAnsi"/>
          <w:bCs/>
          <w:sz w:val="24"/>
          <w:szCs w:val="24"/>
        </w:rPr>
        <w:t xml:space="preserve"> activity. Cross-selling and promotion of other fundraising areas or products, where appropriate. Working with colleagues to identify supporters with </w:t>
      </w:r>
      <w:r w:rsidR="00BA6EC0" w:rsidRPr="001F3E50">
        <w:rPr>
          <w:rFonts w:asciiTheme="minorHAnsi" w:hAnsiTheme="minorHAnsi" w:cstheme="minorHAnsi"/>
          <w:bCs/>
          <w:sz w:val="24"/>
          <w:szCs w:val="24"/>
        </w:rPr>
        <w:t xml:space="preserve">connections to </w:t>
      </w:r>
      <w:r w:rsidR="00C47895" w:rsidRPr="001F3E50">
        <w:rPr>
          <w:rFonts w:asciiTheme="minorHAnsi" w:hAnsiTheme="minorHAnsi" w:cstheme="minorHAnsi"/>
          <w:bCs/>
          <w:sz w:val="24"/>
          <w:szCs w:val="24"/>
        </w:rPr>
        <w:t>T</w:t>
      </w:r>
      <w:r w:rsidR="00BA6EC0" w:rsidRPr="001F3E50">
        <w:rPr>
          <w:rFonts w:asciiTheme="minorHAnsi" w:hAnsiTheme="minorHAnsi" w:cstheme="minorHAnsi"/>
          <w:bCs/>
          <w:sz w:val="24"/>
          <w:szCs w:val="24"/>
        </w:rPr>
        <w:t xml:space="preserve">rusts. </w:t>
      </w:r>
    </w:p>
    <w:p w14:paraId="37631576" w14:textId="77777777" w:rsidR="00245ED1" w:rsidRPr="001F3E50" w:rsidRDefault="00245ED1" w:rsidP="00245ED1">
      <w:pPr>
        <w:pStyle w:val="ListParagraph"/>
        <w:numPr>
          <w:ilvl w:val="0"/>
          <w:numId w:val="30"/>
        </w:numPr>
        <w:spacing w:line="240" w:lineRule="auto"/>
        <w:jc w:val="both"/>
        <w:rPr>
          <w:rFonts w:asciiTheme="minorHAnsi" w:hAnsiTheme="minorHAnsi" w:cstheme="minorHAnsi"/>
          <w:bCs/>
          <w:sz w:val="24"/>
          <w:szCs w:val="24"/>
        </w:rPr>
      </w:pPr>
      <w:r w:rsidRPr="001F3E50">
        <w:rPr>
          <w:rFonts w:asciiTheme="minorHAnsi" w:hAnsiTheme="minorHAnsi" w:cstheme="minorHAnsi"/>
          <w:b/>
          <w:sz w:val="24"/>
          <w:szCs w:val="24"/>
        </w:rPr>
        <w:t xml:space="preserve">Database Fundraising Manager – </w:t>
      </w:r>
      <w:r w:rsidRPr="001F3E50">
        <w:rPr>
          <w:rFonts w:asciiTheme="minorHAnsi" w:hAnsiTheme="minorHAnsi" w:cstheme="minorHAnsi"/>
          <w:bCs/>
          <w:sz w:val="24"/>
          <w:szCs w:val="24"/>
        </w:rPr>
        <w:t xml:space="preserve">work closely with the Database Fundraising Manager to ensure that donor data is captured, </w:t>
      </w:r>
      <w:proofErr w:type="gramStart"/>
      <w:r w:rsidRPr="001F3E50">
        <w:rPr>
          <w:rFonts w:asciiTheme="minorHAnsi" w:hAnsiTheme="minorHAnsi" w:cstheme="minorHAnsi"/>
          <w:bCs/>
          <w:sz w:val="24"/>
          <w:szCs w:val="24"/>
        </w:rPr>
        <w:t>recorded</w:t>
      </w:r>
      <w:proofErr w:type="gramEnd"/>
      <w:r w:rsidRPr="001F3E50">
        <w:rPr>
          <w:rFonts w:asciiTheme="minorHAnsi" w:hAnsiTheme="minorHAnsi" w:cstheme="minorHAnsi"/>
          <w:bCs/>
          <w:sz w:val="24"/>
          <w:szCs w:val="24"/>
        </w:rPr>
        <w:t xml:space="preserve"> and processed quickly, briefing a range of reports and KPIs to be set up. </w:t>
      </w:r>
    </w:p>
    <w:p w14:paraId="6F3B2309" w14:textId="2D19882D" w:rsidR="00245ED1" w:rsidRPr="006A4747" w:rsidRDefault="00BA6EC0" w:rsidP="00245ED1">
      <w:pPr>
        <w:pStyle w:val="ListParagraph"/>
        <w:numPr>
          <w:ilvl w:val="0"/>
          <w:numId w:val="30"/>
        </w:numPr>
        <w:spacing w:line="240" w:lineRule="auto"/>
        <w:jc w:val="both"/>
        <w:rPr>
          <w:rFonts w:asciiTheme="minorHAnsi" w:hAnsiTheme="minorHAnsi" w:cstheme="minorHAnsi"/>
          <w:bCs/>
          <w:sz w:val="24"/>
          <w:szCs w:val="24"/>
        </w:rPr>
      </w:pPr>
      <w:r w:rsidRPr="001F3E50">
        <w:rPr>
          <w:rFonts w:asciiTheme="minorHAnsi" w:hAnsiTheme="minorHAnsi" w:cstheme="minorHAnsi"/>
          <w:b/>
          <w:sz w:val="24"/>
          <w:szCs w:val="24"/>
        </w:rPr>
        <w:t>Trusts, Foundations, and their trustees and employees</w:t>
      </w:r>
      <w:r w:rsidR="00245ED1" w:rsidRPr="001F3E50">
        <w:rPr>
          <w:rFonts w:asciiTheme="minorHAnsi" w:hAnsiTheme="minorHAnsi" w:cstheme="minorHAnsi"/>
          <w:b/>
          <w:sz w:val="24"/>
          <w:szCs w:val="24"/>
        </w:rPr>
        <w:t xml:space="preserve"> – </w:t>
      </w:r>
      <w:r w:rsidR="00245ED1" w:rsidRPr="001F3E50">
        <w:rPr>
          <w:rFonts w:asciiTheme="minorHAnsi" w:hAnsiTheme="minorHAnsi" w:cstheme="minorHAnsi"/>
          <w:bCs/>
          <w:sz w:val="24"/>
          <w:szCs w:val="24"/>
        </w:rPr>
        <w:t xml:space="preserve">relationship manager for a portfolio </w:t>
      </w:r>
      <w:r w:rsidR="00245ED1" w:rsidRPr="006A4747">
        <w:rPr>
          <w:rFonts w:asciiTheme="minorHAnsi" w:hAnsiTheme="minorHAnsi" w:cstheme="minorHAnsi"/>
          <w:bCs/>
          <w:sz w:val="24"/>
          <w:szCs w:val="24"/>
        </w:rPr>
        <w:t xml:space="preserve">of </w:t>
      </w:r>
      <w:r w:rsidR="00C47895" w:rsidRPr="006A4747">
        <w:rPr>
          <w:rFonts w:asciiTheme="minorHAnsi" w:hAnsiTheme="minorHAnsi" w:cstheme="minorHAnsi"/>
          <w:bCs/>
          <w:sz w:val="24"/>
          <w:szCs w:val="24"/>
        </w:rPr>
        <w:t>T</w:t>
      </w:r>
      <w:r w:rsidRPr="006A4747">
        <w:rPr>
          <w:rFonts w:asciiTheme="minorHAnsi" w:hAnsiTheme="minorHAnsi" w:cstheme="minorHAnsi"/>
          <w:bCs/>
          <w:sz w:val="24"/>
          <w:szCs w:val="24"/>
        </w:rPr>
        <w:t xml:space="preserve">rusts and </w:t>
      </w:r>
      <w:r w:rsidR="00C47895" w:rsidRPr="006A4747">
        <w:rPr>
          <w:rFonts w:asciiTheme="minorHAnsi" w:hAnsiTheme="minorHAnsi" w:cstheme="minorHAnsi"/>
          <w:bCs/>
          <w:sz w:val="24"/>
          <w:szCs w:val="24"/>
        </w:rPr>
        <w:t>F</w:t>
      </w:r>
      <w:r w:rsidRPr="006A4747">
        <w:rPr>
          <w:rFonts w:asciiTheme="minorHAnsi" w:hAnsiTheme="minorHAnsi" w:cstheme="minorHAnsi"/>
          <w:bCs/>
          <w:sz w:val="24"/>
          <w:szCs w:val="24"/>
        </w:rPr>
        <w:t>oundations</w:t>
      </w:r>
      <w:r w:rsidR="00245ED1" w:rsidRPr="006A4747">
        <w:rPr>
          <w:rFonts w:asciiTheme="minorHAnsi" w:hAnsiTheme="minorHAnsi" w:cstheme="minorHAnsi"/>
          <w:bCs/>
          <w:sz w:val="24"/>
          <w:szCs w:val="24"/>
        </w:rPr>
        <w:t xml:space="preserve">, able to network, inspire and influence. Can manage complex </w:t>
      </w:r>
      <w:r w:rsidRPr="006A4747">
        <w:rPr>
          <w:rFonts w:asciiTheme="minorHAnsi" w:hAnsiTheme="minorHAnsi" w:cstheme="minorHAnsi"/>
          <w:bCs/>
          <w:sz w:val="24"/>
          <w:szCs w:val="24"/>
        </w:rPr>
        <w:t>funding bids</w:t>
      </w:r>
      <w:r w:rsidR="00245ED1" w:rsidRPr="006A4747">
        <w:rPr>
          <w:rFonts w:asciiTheme="minorHAnsi" w:hAnsiTheme="minorHAnsi" w:cstheme="minorHAnsi"/>
          <w:bCs/>
          <w:sz w:val="24"/>
          <w:szCs w:val="24"/>
        </w:rPr>
        <w:t xml:space="preserve">, manage </w:t>
      </w:r>
      <w:proofErr w:type="gramStart"/>
      <w:r w:rsidR="00245ED1" w:rsidRPr="006A4747">
        <w:rPr>
          <w:rFonts w:asciiTheme="minorHAnsi" w:hAnsiTheme="minorHAnsi" w:cstheme="minorHAnsi"/>
          <w:bCs/>
          <w:sz w:val="24"/>
          <w:szCs w:val="24"/>
        </w:rPr>
        <w:t>expectations</w:t>
      </w:r>
      <w:proofErr w:type="gramEnd"/>
      <w:r w:rsidR="00245ED1" w:rsidRPr="006A4747">
        <w:rPr>
          <w:rFonts w:asciiTheme="minorHAnsi" w:hAnsiTheme="minorHAnsi" w:cstheme="minorHAnsi"/>
          <w:bCs/>
          <w:sz w:val="24"/>
          <w:szCs w:val="24"/>
        </w:rPr>
        <w:t xml:space="preserve"> and resolve any conflicts effectively.  </w:t>
      </w:r>
    </w:p>
    <w:p w14:paraId="4ABC01EF" w14:textId="5699B9C7" w:rsidR="00245ED1" w:rsidRPr="006A4747" w:rsidRDefault="00245ED1" w:rsidP="00245ED1">
      <w:pPr>
        <w:pStyle w:val="ListParagraph"/>
        <w:numPr>
          <w:ilvl w:val="0"/>
          <w:numId w:val="30"/>
        </w:numPr>
        <w:spacing w:line="240" w:lineRule="auto"/>
        <w:jc w:val="both"/>
        <w:rPr>
          <w:rFonts w:asciiTheme="minorHAnsi" w:hAnsiTheme="minorHAnsi" w:cstheme="minorHAnsi"/>
          <w:b/>
          <w:bCs/>
          <w:sz w:val="24"/>
          <w:szCs w:val="24"/>
        </w:rPr>
      </w:pPr>
      <w:r w:rsidRPr="006A4747">
        <w:rPr>
          <w:rFonts w:asciiTheme="minorHAnsi" w:hAnsiTheme="minorHAnsi" w:cstheme="minorHAnsi"/>
          <w:b/>
          <w:sz w:val="24"/>
          <w:szCs w:val="24"/>
        </w:rPr>
        <w:t xml:space="preserve">Senior </w:t>
      </w:r>
      <w:proofErr w:type="spellStart"/>
      <w:r w:rsidRPr="006A4747">
        <w:rPr>
          <w:rFonts w:asciiTheme="minorHAnsi" w:hAnsiTheme="minorHAnsi" w:cstheme="minorHAnsi"/>
          <w:b/>
          <w:sz w:val="24"/>
          <w:szCs w:val="24"/>
        </w:rPr>
        <w:t>Raystede</w:t>
      </w:r>
      <w:proofErr w:type="spellEnd"/>
      <w:r w:rsidRPr="006A4747">
        <w:rPr>
          <w:rFonts w:asciiTheme="minorHAnsi" w:hAnsiTheme="minorHAnsi" w:cstheme="minorHAnsi"/>
          <w:b/>
          <w:sz w:val="24"/>
          <w:szCs w:val="24"/>
        </w:rPr>
        <w:t xml:space="preserve"> Stakeholders – </w:t>
      </w:r>
      <w:r w:rsidRPr="006A4747">
        <w:rPr>
          <w:rFonts w:asciiTheme="minorHAnsi" w:hAnsiTheme="minorHAnsi" w:cstheme="minorHAnsi"/>
          <w:bCs/>
          <w:sz w:val="24"/>
          <w:szCs w:val="24"/>
        </w:rPr>
        <w:t>works effectively with the Senior Management Team, staff and trustees to draw on contacts and relationships to develop</w:t>
      </w:r>
      <w:r w:rsidR="006A4747" w:rsidRPr="007459AD">
        <w:rPr>
          <w:rFonts w:asciiTheme="minorHAnsi" w:hAnsiTheme="minorHAnsi" w:cstheme="minorHAnsi"/>
          <w:bCs/>
          <w:sz w:val="24"/>
          <w:szCs w:val="24"/>
        </w:rPr>
        <w:t xml:space="preserve"> </w:t>
      </w:r>
      <w:r w:rsidR="00976C0E" w:rsidRPr="006A4747">
        <w:rPr>
          <w:rFonts w:asciiTheme="minorHAnsi" w:hAnsiTheme="minorHAnsi" w:cstheme="minorHAnsi"/>
          <w:bCs/>
          <w:sz w:val="24"/>
          <w:szCs w:val="24"/>
        </w:rPr>
        <w:t>the Trusts area</w:t>
      </w:r>
      <w:proofErr w:type="gramStart"/>
      <w:r w:rsidR="00976C0E" w:rsidRPr="006A4747">
        <w:rPr>
          <w:rFonts w:asciiTheme="minorHAnsi" w:hAnsiTheme="minorHAnsi" w:cstheme="minorHAnsi"/>
          <w:bCs/>
          <w:sz w:val="24"/>
          <w:szCs w:val="24"/>
        </w:rPr>
        <w:t xml:space="preserve">. </w:t>
      </w:r>
      <w:r w:rsidRPr="006A4747">
        <w:rPr>
          <w:rFonts w:asciiTheme="minorHAnsi" w:hAnsiTheme="minorHAnsi" w:cstheme="minorHAnsi"/>
          <w:bCs/>
          <w:sz w:val="24"/>
          <w:szCs w:val="24"/>
        </w:rPr>
        <w:t>.</w:t>
      </w:r>
      <w:proofErr w:type="gramEnd"/>
      <w:r w:rsidRPr="006A4747">
        <w:rPr>
          <w:rFonts w:asciiTheme="minorHAnsi" w:hAnsiTheme="minorHAnsi" w:cstheme="minorHAnsi"/>
          <w:bCs/>
          <w:sz w:val="24"/>
          <w:szCs w:val="24"/>
        </w:rPr>
        <w:t xml:space="preserve"> </w:t>
      </w:r>
    </w:p>
    <w:p w14:paraId="29A31CCB" w14:textId="59C37A5B" w:rsidR="00245ED1" w:rsidRPr="001F3E50" w:rsidRDefault="00245ED1" w:rsidP="00245ED1">
      <w:pPr>
        <w:pStyle w:val="ListParagraph"/>
        <w:numPr>
          <w:ilvl w:val="0"/>
          <w:numId w:val="30"/>
        </w:numPr>
        <w:spacing w:line="240" w:lineRule="auto"/>
        <w:jc w:val="both"/>
        <w:rPr>
          <w:rFonts w:asciiTheme="minorHAnsi" w:hAnsiTheme="minorHAnsi" w:cstheme="minorHAnsi"/>
          <w:bCs/>
          <w:sz w:val="24"/>
          <w:szCs w:val="24"/>
        </w:rPr>
      </w:pPr>
      <w:r w:rsidRPr="001F3E50">
        <w:rPr>
          <w:rFonts w:asciiTheme="minorHAnsi" w:hAnsiTheme="minorHAnsi" w:cstheme="minorHAnsi"/>
          <w:b/>
          <w:sz w:val="24"/>
          <w:szCs w:val="24"/>
        </w:rPr>
        <w:t xml:space="preserve">Fundraising Volunteers – </w:t>
      </w:r>
      <w:r w:rsidRPr="001F3E50">
        <w:rPr>
          <w:rFonts w:asciiTheme="minorHAnsi" w:hAnsiTheme="minorHAnsi" w:cstheme="minorHAnsi"/>
          <w:bCs/>
          <w:sz w:val="24"/>
          <w:szCs w:val="24"/>
        </w:rPr>
        <w:t xml:space="preserve">supervise </w:t>
      </w:r>
      <w:r w:rsidR="00A45F94" w:rsidRPr="001F3E50">
        <w:rPr>
          <w:rFonts w:asciiTheme="minorHAnsi" w:hAnsiTheme="minorHAnsi" w:cstheme="minorHAnsi"/>
          <w:bCs/>
          <w:sz w:val="24"/>
          <w:szCs w:val="24"/>
        </w:rPr>
        <w:t xml:space="preserve">one specialist </w:t>
      </w:r>
      <w:proofErr w:type="gramStart"/>
      <w:r w:rsidR="00A45F94" w:rsidRPr="001F3E50">
        <w:rPr>
          <w:rFonts w:asciiTheme="minorHAnsi" w:hAnsiTheme="minorHAnsi" w:cstheme="minorHAnsi"/>
          <w:bCs/>
          <w:sz w:val="24"/>
          <w:szCs w:val="24"/>
        </w:rPr>
        <w:t>volunteer</w:t>
      </w:r>
      <w:proofErr w:type="gramEnd"/>
    </w:p>
    <w:p w14:paraId="66E4B884" w14:textId="77777777" w:rsidR="00245ED1" w:rsidRPr="001F3E50" w:rsidRDefault="00245ED1" w:rsidP="00245ED1">
      <w:pPr>
        <w:pStyle w:val="ListParagraph"/>
        <w:numPr>
          <w:ilvl w:val="0"/>
          <w:numId w:val="30"/>
        </w:numPr>
        <w:spacing w:line="240" w:lineRule="auto"/>
        <w:jc w:val="both"/>
        <w:rPr>
          <w:rFonts w:asciiTheme="minorHAnsi" w:hAnsiTheme="minorHAnsi" w:cstheme="minorHAnsi"/>
          <w:bCs/>
          <w:sz w:val="24"/>
          <w:szCs w:val="24"/>
        </w:rPr>
      </w:pPr>
      <w:r w:rsidRPr="001F3E50">
        <w:rPr>
          <w:rFonts w:asciiTheme="minorHAnsi" w:hAnsiTheme="minorHAnsi" w:cstheme="minorHAnsi"/>
          <w:b/>
          <w:sz w:val="24"/>
          <w:szCs w:val="24"/>
        </w:rPr>
        <w:t xml:space="preserve">Marketing – </w:t>
      </w:r>
      <w:r w:rsidRPr="001F3E50">
        <w:rPr>
          <w:rFonts w:asciiTheme="minorHAnsi" w:hAnsiTheme="minorHAnsi" w:cstheme="minorHAnsi"/>
          <w:bCs/>
          <w:sz w:val="24"/>
          <w:szCs w:val="24"/>
        </w:rPr>
        <w:t>work closely with the Fundraising Partnerships Manager and the marketing team to produce marketing and promotional materials and planned campaigns.</w:t>
      </w:r>
    </w:p>
    <w:p w14:paraId="16660465" w14:textId="5D2373B0" w:rsidR="00D81B9B" w:rsidRPr="001F3E50" w:rsidRDefault="00245ED1" w:rsidP="00D81B9B">
      <w:pPr>
        <w:pStyle w:val="ListParagraph"/>
        <w:numPr>
          <w:ilvl w:val="0"/>
          <w:numId w:val="30"/>
        </w:numPr>
        <w:spacing w:line="240" w:lineRule="auto"/>
        <w:jc w:val="both"/>
        <w:rPr>
          <w:rFonts w:asciiTheme="minorHAnsi" w:hAnsiTheme="minorHAnsi" w:cstheme="minorHAnsi"/>
        </w:rPr>
      </w:pPr>
      <w:r w:rsidRPr="001F3E50">
        <w:rPr>
          <w:rFonts w:asciiTheme="minorHAnsi" w:hAnsiTheme="minorHAnsi" w:cstheme="minorHAnsi"/>
          <w:b/>
          <w:sz w:val="24"/>
          <w:szCs w:val="24"/>
        </w:rPr>
        <w:t xml:space="preserve">Finance – </w:t>
      </w:r>
      <w:r w:rsidRPr="001F3E50">
        <w:rPr>
          <w:rFonts w:asciiTheme="minorHAnsi" w:hAnsiTheme="minorHAnsi" w:cstheme="minorHAnsi"/>
          <w:bCs/>
          <w:sz w:val="24"/>
          <w:szCs w:val="24"/>
        </w:rPr>
        <w:t xml:space="preserve">work with finance to monitor donations pledged; ensure correct coding of </w:t>
      </w:r>
      <w:r w:rsidR="00154B1B" w:rsidRPr="001F3E50">
        <w:rPr>
          <w:rFonts w:asciiTheme="minorHAnsi" w:hAnsiTheme="minorHAnsi" w:cstheme="minorHAnsi"/>
          <w:bCs/>
          <w:sz w:val="24"/>
          <w:szCs w:val="24"/>
        </w:rPr>
        <w:t>Trusts</w:t>
      </w:r>
      <w:r w:rsidRPr="001F3E50">
        <w:rPr>
          <w:rFonts w:asciiTheme="minorHAnsi" w:hAnsiTheme="minorHAnsi" w:cstheme="minorHAnsi"/>
          <w:bCs/>
          <w:sz w:val="24"/>
          <w:szCs w:val="24"/>
        </w:rPr>
        <w:t xml:space="preserve"> income. </w:t>
      </w:r>
    </w:p>
    <w:p w14:paraId="7A9C32CC" w14:textId="34644FFE" w:rsidR="00D81B9B" w:rsidRPr="001F3E50" w:rsidRDefault="00D81B9B" w:rsidP="00D81B9B">
      <w:pPr>
        <w:rPr>
          <w:rFonts w:asciiTheme="minorHAnsi" w:hAnsiTheme="minorHAnsi" w:cstheme="minorHAnsi"/>
          <w:b/>
          <w:u w:val="single"/>
        </w:rPr>
      </w:pPr>
      <w:r w:rsidRPr="001F3E50">
        <w:rPr>
          <w:rFonts w:asciiTheme="minorHAnsi" w:hAnsiTheme="minorHAnsi" w:cstheme="minorHAnsi"/>
          <w:b/>
          <w:u w:val="single"/>
        </w:rPr>
        <w:t>Scope and Accountability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00"/>
      </w:tblGrid>
      <w:tr w:rsidR="00FE7468" w:rsidRPr="001F3E50" w14:paraId="2744CB54" w14:textId="77777777" w:rsidTr="00976C0E">
        <w:tc>
          <w:tcPr>
            <w:tcW w:w="2405" w:type="dxa"/>
            <w:shd w:val="clear" w:color="auto" w:fill="auto"/>
          </w:tcPr>
          <w:p w14:paraId="5180F097" w14:textId="77777777" w:rsidR="00FE7468" w:rsidRPr="001F3E50" w:rsidRDefault="00FE7468" w:rsidP="009B6C54">
            <w:pPr>
              <w:rPr>
                <w:rFonts w:asciiTheme="minorHAnsi" w:hAnsiTheme="minorHAnsi" w:cstheme="minorHAnsi"/>
                <w:sz w:val="22"/>
                <w:szCs w:val="22"/>
              </w:rPr>
            </w:pPr>
            <w:r w:rsidRPr="001F3E50">
              <w:rPr>
                <w:rFonts w:asciiTheme="minorHAnsi" w:hAnsiTheme="minorHAnsi" w:cstheme="minorHAnsi"/>
                <w:b/>
                <w:sz w:val="22"/>
                <w:szCs w:val="22"/>
              </w:rPr>
              <w:t>Decision making and limits of authority</w:t>
            </w:r>
          </w:p>
        </w:tc>
        <w:tc>
          <w:tcPr>
            <w:tcW w:w="7500" w:type="dxa"/>
            <w:shd w:val="clear" w:color="auto" w:fill="auto"/>
          </w:tcPr>
          <w:p w14:paraId="7CE9256F" w14:textId="6E8AB43D" w:rsidR="00FE7468" w:rsidRPr="00976C0E" w:rsidRDefault="00154B1B" w:rsidP="00646BD4">
            <w:pPr>
              <w:pStyle w:val="ListParagraph"/>
              <w:numPr>
                <w:ilvl w:val="0"/>
                <w:numId w:val="19"/>
              </w:numPr>
              <w:spacing w:after="0" w:line="240" w:lineRule="auto"/>
              <w:ind w:left="292" w:hanging="283"/>
              <w:contextualSpacing w:val="0"/>
              <w:rPr>
                <w:rFonts w:asciiTheme="minorHAnsi" w:hAnsiTheme="minorHAnsi" w:cstheme="minorHAnsi"/>
              </w:rPr>
            </w:pPr>
            <w:r w:rsidRPr="00976C0E">
              <w:rPr>
                <w:rFonts w:asciiTheme="minorHAnsi" w:hAnsiTheme="minorHAnsi" w:cstheme="minorHAnsi"/>
              </w:rPr>
              <w:t>Instigate</w:t>
            </w:r>
            <w:r w:rsidR="001E1E9F" w:rsidRPr="00976C0E">
              <w:rPr>
                <w:rFonts w:asciiTheme="minorHAnsi" w:hAnsiTheme="minorHAnsi" w:cstheme="minorHAnsi"/>
              </w:rPr>
              <w:t xml:space="preserve"> and develop the Trust Fundraising strategy working with the Fundraising Partnerships Manager.</w:t>
            </w:r>
          </w:p>
          <w:p w14:paraId="4CC59A7E" w14:textId="75477332" w:rsidR="001E1E9F" w:rsidRPr="00976C0E" w:rsidRDefault="001E1E9F" w:rsidP="00646BD4">
            <w:pPr>
              <w:pStyle w:val="ListParagraph"/>
              <w:numPr>
                <w:ilvl w:val="0"/>
                <w:numId w:val="19"/>
              </w:numPr>
              <w:spacing w:after="0" w:line="240" w:lineRule="auto"/>
              <w:ind w:left="292" w:hanging="283"/>
              <w:contextualSpacing w:val="0"/>
              <w:rPr>
                <w:rFonts w:asciiTheme="minorHAnsi" w:hAnsiTheme="minorHAnsi" w:cstheme="minorHAnsi"/>
              </w:rPr>
            </w:pPr>
            <w:r w:rsidRPr="00976C0E">
              <w:rPr>
                <w:rFonts w:asciiTheme="minorHAnsi" w:hAnsiTheme="minorHAnsi" w:cstheme="minorHAnsi"/>
              </w:rPr>
              <w:t xml:space="preserve">Researches and evaluates each prospective Trust, making funding decisions autonomously to maximise potential funding success based on Trust criteria and </w:t>
            </w:r>
            <w:proofErr w:type="spellStart"/>
            <w:r w:rsidRPr="00976C0E">
              <w:rPr>
                <w:rFonts w:asciiTheme="minorHAnsi" w:hAnsiTheme="minorHAnsi" w:cstheme="minorHAnsi"/>
              </w:rPr>
              <w:t>Raystede</w:t>
            </w:r>
            <w:proofErr w:type="spellEnd"/>
            <w:r w:rsidRPr="00976C0E">
              <w:rPr>
                <w:rFonts w:asciiTheme="minorHAnsi" w:hAnsiTheme="minorHAnsi" w:cstheme="minorHAnsi"/>
              </w:rPr>
              <w:t xml:space="preserve"> funding needs</w:t>
            </w:r>
            <w:r w:rsidR="00154B1B" w:rsidRPr="00976C0E">
              <w:rPr>
                <w:rFonts w:asciiTheme="minorHAnsi" w:hAnsiTheme="minorHAnsi" w:cstheme="minorHAnsi"/>
              </w:rPr>
              <w:t xml:space="preserve"> and </w:t>
            </w:r>
            <w:proofErr w:type="gramStart"/>
            <w:r w:rsidR="00154B1B" w:rsidRPr="00976C0E">
              <w:rPr>
                <w:rFonts w:asciiTheme="minorHAnsi" w:hAnsiTheme="minorHAnsi" w:cstheme="minorHAnsi"/>
              </w:rPr>
              <w:t>long term</w:t>
            </w:r>
            <w:proofErr w:type="gramEnd"/>
            <w:r w:rsidR="00154B1B" w:rsidRPr="00976C0E">
              <w:rPr>
                <w:rFonts w:asciiTheme="minorHAnsi" w:hAnsiTheme="minorHAnsi" w:cstheme="minorHAnsi"/>
              </w:rPr>
              <w:t xml:space="preserve"> plans</w:t>
            </w:r>
            <w:r w:rsidRPr="00976C0E">
              <w:rPr>
                <w:rFonts w:asciiTheme="minorHAnsi" w:hAnsiTheme="minorHAnsi" w:cstheme="minorHAnsi"/>
              </w:rPr>
              <w:t xml:space="preserve">. </w:t>
            </w:r>
          </w:p>
          <w:p w14:paraId="174E05E4" w14:textId="52D7D8E6" w:rsidR="00FE7468" w:rsidRPr="00976C0E" w:rsidRDefault="001E1E9F" w:rsidP="00154B1B">
            <w:pPr>
              <w:pStyle w:val="ListParagraph"/>
              <w:numPr>
                <w:ilvl w:val="0"/>
                <w:numId w:val="19"/>
              </w:numPr>
              <w:spacing w:after="0" w:line="240" w:lineRule="auto"/>
              <w:ind w:left="292" w:hanging="283"/>
              <w:contextualSpacing w:val="0"/>
              <w:rPr>
                <w:rFonts w:asciiTheme="minorHAnsi" w:hAnsiTheme="minorHAnsi" w:cstheme="minorHAnsi"/>
              </w:rPr>
            </w:pPr>
            <w:r w:rsidRPr="00976C0E">
              <w:rPr>
                <w:rFonts w:asciiTheme="minorHAnsi" w:hAnsiTheme="minorHAnsi" w:cstheme="minorHAnsi"/>
              </w:rPr>
              <w:t>Decision making on timing and projects – strategic planning of when and what project to apply for, looking at longer term funding goals within the considerations of Trusts funding cycles.</w:t>
            </w:r>
          </w:p>
        </w:tc>
      </w:tr>
      <w:tr w:rsidR="00FE7468" w:rsidRPr="001F3E50" w14:paraId="0FFC8CDF" w14:textId="77777777" w:rsidTr="00976C0E">
        <w:tc>
          <w:tcPr>
            <w:tcW w:w="2405" w:type="dxa"/>
            <w:shd w:val="clear" w:color="auto" w:fill="auto"/>
          </w:tcPr>
          <w:p w14:paraId="153924A5" w14:textId="77777777" w:rsidR="00FE7468" w:rsidRPr="001F3E50" w:rsidRDefault="00FE7468" w:rsidP="009B6C54">
            <w:pPr>
              <w:rPr>
                <w:rFonts w:asciiTheme="minorHAnsi" w:hAnsiTheme="minorHAnsi" w:cstheme="minorHAnsi"/>
                <w:b/>
                <w:sz w:val="22"/>
                <w:szCs w:val="22"/>
              </w:rPr>
            </w:pPr>
            <w:r w:rsidRPr="001F3E50">
              <w:rPr>
                <w:rFonts w:asciiTheme="minorHAnsi" w:hAnsiTheme="minorHAnsi" w:cstheme="minorHAnsi"/>
                <w:b/>
                <w:sz w:val="22"/>
                <w:szCs w:val="22"/>
              </w:rPr>
              <w:t>Financial resources</w:t>
            </w:r>
          </w:p>
        </w:tc>
        <w:tc>
          <w:tcPr>
            <w:tcW w:w="7500" w:type="dxa"/>
            <w:shd w:val="clear" w:color="auto" w:fill="auto"/>
          </w:tcPr>
          <w:p w14:paraId="1292420C" w14:textId="476A3F0D" w:rsidR="00FE7468" w:rsidRPr="00976C0E" w:rsidRDefault="0082662F" w:rsidP="00646BD4">
            <w:pPr>
              <w:pStyle w:val="ListParagraph"/>
              <w:numPr>
                <w:ilvl w:val="0"/>
                <w:numId w:val="19"/>
              </w:numPr>
              <w:spacing w:after="0" w:line="240" w:lineRule="auto"/>
              <w:ind w:left="292" w:hanging="283"/>
              <w:contextualSpacing w:val="0"/>
              <w:rPr>
                <w:rFonts w:asciiTheme="minorHAnsi" w:hAnsiTheme="minorHAnsi" w:cstheme="minorHAnsi"/>
              </w:rPr>
            </w:pPr>
            <w:r w:rsidRPr="00976C0E">
              <w:rPr>
                <w:rFonts w:asciiTheme="minorHAnsi" w:hAnsiTheme="minorHAnsi" w:cstheme="minorHAnsi"/>
              </w:rPr>
              <w:t>Responsible for an income target of up to £</w:t>
            </w:r>
            <w:r w:rsidR="00A13466" w:rsidRPr="00976C0E">
              <w:rPr>
                <w:rFonts w:asciiTheme="minorHAnsi" w:hAnsiTheme="minorHAnsi" w:cstheme="minorHAnsi"/>
              </w:rPr>
              <w:t xml:space="preserve">200k </w:t>
            </w:r>
            <w:r w:rsidRPr="00976C0E">
              <w:rPr>
                <w:rFonts w:asciiTheme="minorHAnsi" w:hAnsiTheme="minorHAnsi" w:cstheme="minorHAnsi"/>
              </w:rPr>
              <w:t>and an expenditure budget of up to £</w:t>
            </w:r>
            <w:r w:rsidR="00A13466" w:rsidRPr="00976C0E">
              <w:rPr>
                <w:rFonts w:asciiTheme="minorHAnsi" w:hAnsiTheme="minorHAnsi" w:cstheme="minorHAnsi"/>
              </w:rPr>
              <w:t>3</w:t>
            </w:r>
            <w:r w:rsidRPr="00976C0E">
              <w:rPr>
                <w:rFonts w:asciiTheme="minorHAnsi" w:hAnsiTheme="minorHAnsi" w:cstheme="minorHAnsi"/>
              </w:rPr>
              <w:t>k.</w:t>
            </w:r>
          </w:p>
        </w:tc>
      </w:tr>
      <w:tr w:rsidR="00FE7468" w:rsidRPr="001F3E50" w14:paraId="3B83C2EC" w14:textId="77777777" w:rsidTr="00976C0E">
        <w:tc>
          <w:tcPr>
            <w:tcW w:w="2405" w:type="dxa"/>
            <w:shd w:val="clear" w:color="auto" w:fill="auto"/>
          </w:tcPr>
          <w:p w14:paraId="66B4F790" w14:textId="6F25E269" w:rsidR="00FE7468" w:rsidRPr="001F3E50" w:rsidRDefault="00F3231E" w:rsidP="009B6C54">
            <w:pPr>
              <w:rPr>
                <w:rFonts w:asciiTheme="minorHAnsi" w:hAnsiTheme="minorHAnsi" w:cstheme="minorHAnsi"/>
                <w:b/>
                <w:sz w:val="22"/>
                <w:szCs w:val="22"/>
              </w:rPr>
            </w:pPr>
            <w:r w:rsidRPr="001F3E50">
              <w:rPr>
                <w:rFonts w:asciiTheme="minorHAnsi" w:hAnsiTheme="minorHAnsi" w:cstheme="minorHAnsi"/>
                <w:b/>
                <w:sz w:val="22"/>
                <w:szCs w:val="22"/>
              </w:rPr>
              <w:t>Material assets</w:t>
            </w:r>
          </w:p>
        </w:tc>
        <w:tc>
          <w:tcPr>
            <w:tcW w:w="7500" w:type="dxa"/>
            <w:shd w:val="clear" w:color="auto" w:fill="auto"/>
          </w:tcPr>
          <w:p w14:paraId="7431F4A8" w14:textId="11A302E1" w:rsidR="00FE7468" w:rsidRPr="00976C0E" w:rsidRDefault="0082662F" w:rsidP="00646BD4">
            <w:pPr>
              <w:numPr>
                <w:ilvl w:val="0"/>
                <w:numId w:val="19"/>
              </w:numPr>
              <w:ind w:left="292" w:hanging="283"/>
              <w:rPr>
                <w:rFonts w:asciiTheme="minorHAnsi" w:hAnsiTheme="minorHAnsi" w:cstheme="minorHAnsi"/>
                <w:iCs/>
                <w:sz w:val="22"/>
                <w:szCs w:val="22"/>
              </w:rPr>
            </w:pPr>
            <w:r w:rsidRPr="00976C0E">
              <w:rPr>
                <w:rFonts w:asciiTheme="minorHAnsi" w:hAnsiTheme="minorHAnsi" w:cstheme="minorHAnsi"/>
                <w:iCs/>
                <w:sz w:val="22"/>
                <w:szCs w:val="22"/>
              </w:rPr>
              <w:t>NA</w:t>
            </w:r>
          </w:p>
        </w:tc>
      </w:tr>
      <w:tr w:rsidR="00F3231E" w:rsidRPr="001F3E50" w14:paraId="31318FE5" w14:textId="77777777" w:rsidTr="00976C0E">
        <w:tc>
          <w:tcPr>
            <w:tcW w:w="2405" w:type="dxa"/>
            <w:shd w:val="clear" w:color="auto" w:fill="auto"/>
          </w:tcPr>
          <w:p w14:paraId="3CDDCE05" w14:textId="26F25326" w:rsidR="00F3231E" w:rsidRPr="001F3E50" w:rsidRDefault="00F3231E" w:rsidP="009B6C54">
            <w:pPr>
              <w:rPr>
                <w:rFonts w:asciiTheme="minorHAnsi" w:hAnsiTheme="minorHAnsi" w:cstheme="minorHAnsi"/>
                <w:b/>
                <w:sz w:val="22"/>
                <w:szCs w:val="22"/>
              </w:rPr>
            </w:pPr>
            <w:r w:rsidRPr="001F3E50">
              <w:rPr>
                <w:rFonts w:asciiTheme="minorHAnsi" w:hAnsiTheme="minorHAnsi" w:cstheme="minorHAnsi"/>
                <w:b/>
                <w:sz w:val="22"/>
                <w:szCs w:val="22"/>
              </w:rPr>
              <w:t>Information and communication resources</w:t>
            </w:r>
          </w:p>
        </w:tc>
        <w:tc>
          <w:tcPr>
            <w:tcW w:w="7500" w:type="dxa"/>
            <w:shd w:val="clear" w:color="auto" w:fill="auto"/>
          </w:tcPr>
          <w:p w14:paraId="7A693337" w14:textId="6154EA06" w:rsidR="0082662F" w:rsidRPr="00976C0E" w:rsidRDefault="0082662F" w:rsidP="0082662F">
            <w:pPr>
              <w:pStyle w:val="ListParagraph"/>
              <w:numPr>
                <w:ilvl w:val="0"/>
                <w:numId w:val="19"/>
              </w:numPr>
              <w:spacing w:after="0"/>
              <w:ind w:left="292" w:hanging="283"/>
              <w:jc w:val="both"/>
              <w:rPr>
                <w:rFonts w:asciiTheme="minorHAnsi" w:hAnsiTheme="minorHAnsi" w:cstheme="minorHAnsi"/>
                <w:iCs/>
              </w:rPr>
            </w:pPr>
            <w:r w:rsidRPr="00976C0E">
              <w:rPr>
                <w:rFonts w:asciiTheme="minorHAnsi" w:hAnsiTheme="minorHAnsi" w:cstheme="minorHAnsi"/>
                <w:iCs/>
              </w:rPr>
              <w:t xml:space="preserve">Accurately represents </w:t>
            </w:r>
            <w:proofErr w:type="spellStart"/>
            <w:r w:rsidRPr="00976C0E">
              <w:rPr>
                <w:rFonts w:asciiTheme="minorHAnsi" w:hAnsiTheme="minorHAnsi" w:cstheme="minorHAnsi"/>
                <w:iCs/>
              </w:rPr>
              <w:t>Raystede’s</w:t>
            </w:r>
            <w:proofErr w:type="spellEnd"/>
            <w:r w:rsidRPr="00976C0E">
              <w:rPr>
                <w:rFonts w:asciiTheme="minorHAnsi" w:hAnsiTheme="minorHAnsi" w:cstheme="minorHAnsi"/>
                <w:iCs/>
              </w:rPr>
              <w:t xml:space="preserve"> work through extensive report writing. </w:t>
            </w:r>
          </w:p>
          <w:p w14:paraId="11A2DDBF" w14:textId="0FCB6A6D" w:rsidR="0082662F" w:rsidRPr="00976C0E" w:rsidRDefault="0082662F" w:rsidP="0082662F">
            <w:pPr>
              <w:pStyle w:val="ListParagraph"/>
              <w:numPr>
                <w:ilvl w:val="0"/>
                <w:numId w:val="19"/>
              </w:numPr>
              <w:spacing w:after="0"/>
              <w:ind w:left="292" w:hanging="283"/>
              <w:jc w:val="both"/>
              <w:rPr>
                <w:rFonts w:asciiTheme="minorHAnsi" w:hAnsiTheme="minorHAnsi" w:cstheme="minorHAnsi"/>
                <w:iCs/>
              </w:rPr>
            </w:pPr>
            <w:r w:rsidRPr="00976C0E">
              <w:rPr>
                <w:rFonts w:asciiTheme="minorHAnsi" w:hAnsiTheme="minorHAnsi" w:cstheme="minorHAnsi"/>
                <w:iCs/>
              </w:rPr>
              <w:t xml:space="preserve">Collates and agrees a wide variety of statistics, </w:t>
            </w:r>
            <w:proofErr w:type="gramStart"/>
            <w:r w:rsidRPr="00976C0E">
              <w:rPr>
                <w:rFonts w:asciiTheme="minorHAnsi" w:hAnsiTheme="minorHAnsi" w:cstheme="minorHAnsi"/>
                <w:iCs/>
              </w:rPr>
              <w:t>data</w:t>
            </w:r>
            <w:proofErr w:type="gramEnd"/>
            <w:r w:rsidRPr="00976C0E">
              <w:rPr>
                <w:rFonts w:asciiTheme="minorHAnsi" w:hAnsiTheme="minorHAnsi" w:cstheme="minorHAnsi"/>
                <w:iCs/>
              </w:rPr>
              <w:t xml:space="preserve"> and financial information about </w:t>
            </w:r>
            <w:proofErr w:type="spellStart"/>
            <w:r w:rsidRPr="00976C0E">
              <w:rPr>
                <w:rFonts w:asciiTheme="minorHAnsi" w:hAnsiTheme="minorHAnsi" w:cstheme="minorHAnsi"/>
                <w:iCs/>
              </w:rPr>
              <w:t>Raystede</w:t>
            </w:r>
            <w:proofErr w:type="spellEnd"/>
            <w:r w:rsidRPr="00976C0E">
              <w:rPr>
                <w:rFonts w:asciiTheme="minorHAnsi" w:hAnsiTheme="minorHAnsi" w:cstheme="minorHAnsi"/>
                <w:iCs/>
              </w:rPr>
              <w:t xml:space="preserve"> in conjunction with the Fundraising Partnerships Manager. Ability to</w:t>
            </w:r>
            <w:r w:rsidR="007D74D8" w:rsidRPr="00976C0E">
              <w:rPr>
                <w:rFonts w:asciiTheme="minorHAnsi" w:hAnsiTheme="minorHAnsi" w:cstheme="minorHAnsi"/>
                <w:iCs/>
              </w:rPr>
              <w:t xml:space="preserve"> interpret,</w:t>
            </w:r>
            <w:r w:rsidRPr="00976C0E">
              <w:rPr>
                <w:rFonts w:asciiTheme="minorHAnsi" w:hAnsiTheme="minorHAnsi" w:cstheme="minorHAnsi"/>
                <w:iCs/>
              </w:rPr>
              <w:t xml:space="preserve"> </w:t>
            </w:r>
            <w:r w:rsidR="007D74D8" w:rsidRPr="00976C0E">
              <w:rPr>
                <w:rFonts w:asciiTheme="minorHAnsi" w:hAnsiTheme="minorHAnsi" w:cstheme="minorHAnsi"/>
                <w:iCs/>
              </w:rPr>
              <w:t xml:space="preserve">comprehend and use data precisely and to present </w:t>
            </w:r>
            <w:proofErr w:type="spellStart"/>
            <w:r w:rsidR="007D74D8" w:rsidRPr="00976C0E">
              <w:rPr>
                <w:rFonts w:asciiTheme="minorHAnsi" w:hAnsiTheme="minorHAnsi" w:cstheme="minorHAnsi"/>
                <w:iCs/>
              </w:rPr>
              <w:t>Raystede</w:t>
            </w:r>
            <w:proofErr w:type="spellEnd"/>
            <w:r w:rsidR="007D74D8" w:rsidRPr="00976C0E">
              <w:rPr>
                <w:rFonts w:asciiTheme="minorHAnsi" w:hAnsiTheme="minorHAnsi" w:cstheme="minorHAnsi"/>
                <w:iCs/>
              </w:rPr>
              <w:t xml:space="preserve"> positively through data. </w:t>
            </w:r>
          </w:p>
          <w:p w14:paraId="05F49B09" w14:textId="08D1F9CF" w:rsidR="0082662F" w:rsidRPr="00976C0E" w:rsidRDefault="0082662F" w:rsidP="0082662F">
            <w:pPr>
              <w:pStyle w:val="ListParagraph"/>
              <w:numPr>
                <w:ilvl w:val="0"/>
                <w:numId w:val="19"/>
              </w:numPr>
              <w:spacing w:after="0"/>
              <w:ind w:left="292" w:hanging="283"/>
              <w:jc w:val="both"/>
              <w:rPr>
                <w:rFonts w:asciiTheme="minorHAnsi" w:hAnsiTheme="minorHAnsi" w:cstheme="minorHAnsi"/>
                <w:iCs/>
              </w:rPr>
            </w:pPr>
            <w:r w:rsidRPr="00976C0E">
              <w:rPr>
                <w:rFonts w:asciiTheme="minorHAnsi" w:hAnsiTheme="minorHAnsi" w:cstheme="minorHAnsi"/>
                <w:iCs/>
              </w:rPr>
              <w:t>Responsible for inputting data on to database.</w:t>
            </w:r>
          </w:p>
          <w:p w14:paraId="4F194470" w14:textId="77777777" w:rsidR="0082662F" w:rsidRPr="00976C0E" w:rsidRDefault="0082662F" w:rsidP="0082662F">
            <w:pPr>
              <w:pStyle w:val="ListParagraph"/>
              <w:numPr>
                <w:ilvl w:val="0"/>
                <w:numId w:val="19"/>
              </w:numPr>
              <w:spacing w:after="0"/>
              <w:ind w:left="292" w:hanging="283"/>
              <w:jc w:val="both"/>
              <w:rPr>
                <w:rFonts w:asciiTheme="minorHAnsi" w:hAnsiTheme="minorHAnsi" w:cstheme="minorHAnsi"/>
                <w:iCs/>
              </w:rPr>
            </w:pPr>
            <w:r w:rsidRPr="00976C0E">
              <w:rPr>
                <w:rFonts w:asciiTheme="minorHAnsi" w:hAnsiTheme="minorHAnsi" w:cstheme="minorHAnsi"/>
                <w:iCs/>
              </w:rPr>
              <w:t>Sets up and agrees data processing, coding, report and KPI briefs with the Fundraising Database Manager.</w:t>
            </w:r>
          </w:p>
          <w:p w14:paraId="5C680345" w14:textId="0A520D39" w:rsidR="0082662F" w:rsidRPr="00976C0E" w:rsidRDefault="0082662F" w:rsidP="0082662F">
            <w:pPr>
              <w:pStyle w:val="ListParagraph"/>
              <w:numPr>
                <w:ilvl w:val="0"/>
                <w:numId w:val="19"/>
              </w:numPr>
              <w:spacing w:after="0"/>
              <w:ind w:left="292" w:hanging="283"/>
              <w:jc w:val="both"/>
              <w:rPr>
                <w:rFonts w:asciiTheme="minorHAnsi" w:hAnsiTheme="minorHAnsi" w:cstheme="minorHAnsi"/>
                <w:iCs/>
              </w:rPr>
            </w:pPr>
            <w:r w:rsidRPr="00976C0E">
              <w:rPr>
                <w:rFonts w:asciiTheme="minorHAnsi" w:hAnsiTheme="minorHAnsi" w:cstheme="minorHAnsi"/>
                <w:iCs/>
              </w:rPr>
              <w:t xml:space="preserve">Works with Marketing to produce materials; writes marketing briefs; provides content across multiple marketing channels. </w:t>
            </w:r>
          </w:p>
          <w:p w14:paraId="1D525086" w14:textId="77777777" w:rsidR="0082662F" w:rsidRPr="00976C0E" w:rsidRDefault="0082662F" w:rsidP="0082662F">
            <w:pPr>
              <w:pStyle w:val="ListParagraph"/>
              <w:numPr>
                <w:ilvl w:val="0"/>
                <w:numId w:val="19"/>
              </w:numPr>
              <w:spacing w:after="0"/>
              <w:ind w:left="292" w:hanging="283"/>
              <w:jc w:val="both"/>
              <w:rPr>
                <w:rFonts w:asciiTheme="minorHAnsi" w:hAnsiTheme="minorHAnsi" w:cstheme="minorHAnsi"/>
                <w:iCs/>
              </w:rPr>
            </w:pPr>
            <w:r w:rsidRPr="00976C0E">
              <w:rPr>
                <w:rFonts w:asciiTheme="minorHAnsi" w:hAnsiTheme="minorHAnsi" w:cstheme="minorHAnsi"/>
                <w:iCs/>
              </w:rPr>
              <w:t xml:space="preserve">Writes individual presentations and communications; drafts invitations and tailored communications from senior </w:t>
            </w:r>
            <w:proofErr w:type="spellStart"/>
            <w:r w:rsidRPr="00976C0E">
              <w:rPr>
                <w:rFonts w:asciiTheme="minorHAnsi" w:hAnsiTheme="minorHAnsi" w:cstheme="minorHAnsi"/>
                <w:iCs/>
              </w:rPr>
              <w:t>Raystede</w:t>
            </w:r>
            <w:proofErr w:type="spellEnd"/>
            <w:r w:rsidRPr="00976C0E">
              <w:rPr>
                <w:rFonts w:asciiTheme="minorHAnsi" w:hAnsiTheme="minorHAnsi" w:cstheme="minorHAnsi"/>
                <w:iCs/>
              </w:rPr>
              <w:t xml:space="preserve"> stakeholders. </w:t>
            </w:r>
          </w:p>
          <w:p w14:paraId="79E7F214" w14:textId="50AA2D79" w:rsidR="0082662F" w:rsidRPr="00976C0E" w:rsidRDefault="0082662F" w:rsidP="0082662F">
            <w:pPr>
              <w:pStyle w:val="ListParagraph"/>
              <w:numPr>
                <w:ilvl w:val="0"/>
                <w:numId w:val="19"/>
              </w:numPr>
              <w:spacing w:after="0"/>
              <w:ind w:left="292" w:hanging="283"/>
              <w:jc w:val="both"/>
              <w:rPr>
                <w:rFonts w:asciiTheme="minorHAnsi" w:hAnsiTheme="minorHAnsi" w:cstheme="minorHAnsi"/>
                <w:i/>
              </w:rPr>
            </w:pPr>
            <w:r w:rsidRPr="00976C0E">
              <w:rPr>
                <w:rFonts w:asciiTheme="minorHAnsi" w:hAnsiTheme="minorHAnsi" w:cstheme="minorHAnsi"/>
                <w:iCs/>
              </w:rPr>
              <w:t>All marketing activity and mass communications are signed off by Head of Fundraising and Head of Marketing</w:t>
            </w:r>
            <w:r w:rsidR="007D74D8" w:rsidRPr="00976C0E">
              <w:rPr>
                <w:rFonts w:asciiTheme="minorHAnsi" w:hAnsiTheme="minorHAnsi" w:cstheme="minorHAnsi"/>
                <w:iCs/>
              </w:rPr>
              <w:t>.</w:t>
            </w:r>
          </w:p>
          <w:p w14:paraId="243570B5" w14:textId="26561D2E" w:rsidR="00F3231E" w:rsidRPr="00976C0E" w:rsidRDefault="0082662F" w:rsidP="007D74D8">
            <w:pPr>
              <w:pStyle w:val="ListParagraph"/>
              <w:numPr>
                <w:ilvl w:val="0"/>
                <w:numId w:val="19"/>
              </w:numPr>
              <w:spacing w:after="0"/>
              <w:ind w:left="292" w:hanging="283"/>
              <w:jc w:val="both"/>
              <w:rPr>
                <w:rFonts w:asciiTheme="minorHAnsi" w:hAnsiTheme="minorHAnsi" w:cstheme="minorHAnsi"/>
                <w:i/>
              </w:rPr>
            </w:pPr>
            <w:r w:rsidRPr="00976C0E">
              <w:rPr>
                <w:rFonts w:asciiTheme="minorHAnsi" w:hAnsiTheme="minorHAnsi" w:cstheme="minorHAnsi"/>
                <w:iCs/>
              </w:rPr>
              <w:t xml:space="preserve">Able to persuade and influence people at senior levels to </w:t>
            </w:r>
            <w:proofErr w:type="gramStart"/>
            <w:r w:rsidRPr="00976C0E">
              <w:rPr>
                <w:rFonts w:asciiTheme="minorHAnsi" w:hAnsiTheme="minorHAnsi" w:cstheme="minorHAnsi"/>
                <w:iCs/>
              </w:rPr>
              <w:t>take action</w:t>
            </w:r>
            <w:proofErr w:type="gramEnd"/>
            <w:r w:rsidRPr="00976C0E">
              <w:rPr>
                <w:rFonts w:asciiTheme="minorHAnsi" w:hAnsiTheme="minorHAnsi" w:cstheme="minorHAnsi"/>
                <w:iCs/>
              </w:rPr>
              <w:t xml:space="preserve"> in support of </w:t>
            </w:r>
            <w:proofErr w:type="spellStart"/>
            <w:r w:rsidRPr="00976C0E">
              <w:rPr>
                <w:rFonts w:asciiTheme="minorHAnsi" w:hAnsiTheme="minorHAnsi" w:cstheme="minorHAnsi"/>
                <w:iCs/>
              </w:rPr>
              <w:t>Raystede</w:t>
            </w:r>
            <w:proofErr w:type="spellEnd"/>
            <w:r w:rsidR="007D74D8" w:rsidRPr="00976C0E">
              <w:rPr>
                <w:rFonts w:asciiTheme="minorHAnsi" w:hAnsiTheme="minorHAnsi" w:cstheme="minorHAnsi"/>
                <w:iCs/>
              </w:rPr>
              <w:t xml:space="preserve">. </w:t>
            </w:r>
          </w:p>
        </w:tc>
      </w:tr>
      <w:tr w:rsidR="00FE7468" w:rsidRPr="001F3E50" w14:paraId="4563D99B" w14:textId="77777777" w:rsidTr="00976C0E">
        <w:tc>
          <w:tcPr>
            <w:tcW w:w="2405" w:type="dxa"/>
            <w:shd w:val="clear" w:color="auto" w:fill="auto"/>
          </w:tcPr>
          <w:p w14:paraId="48D9B52B" w14:textId="77777777" w:rsidR="00FE7468" w:rsidRPr="001F3E50" w:rsidRDefault="00FE7468" w:rsidP="009B6C54">
            <w:pPr>
              <w:rPr>
                <w:rFonts w:asciiTheme="minorHAnsi" w:hAnsiTheme="minorHAnsi" w:cstheme="minorHAnsi"/>
                <w:b/>
                <w:sz w:val="22"/>
                <w:szCs w:val="22"/>
              </w:rPr>
            </w:pPr>
            <w:r w:rsidRPr="001F3E50">
              <w:rPr>
                <w:rFonts w:asciiTheme="minorHAnsi" w:hAnsiTheme="minorHAnsi" w:cstheme="minorHAnsi"/>
                <w:b/>
                <w:sz w:val="22"/>
                <w:szCs w:val="22"/>
              </w:rPr>
              <w:t>People management</w:t>
            </w:r>
          </w:p>
        </w:tc>
        <w:tc>
          <w:tcPr>
            <w:tcW w:w="7500" w:type="dxa"/>
            <w:shd w:val="clear" w:color="auto" w:fill="auto"/>
          </w:tcPr>
          <w:p w14:paraId="3288CE6C" w14:textId="14832061" w:rsidR="00FE7468" w:rsidRPr="00976C0E" w:rsidRDefault="007D74D8" w:rsidP="009B6C54">
            <w:pPr>
              <w:numPr>
                <w:ilvl w:val="0"/>
                <w:numId w:val="19"/>
              </w:numPr>
              <w:ind w:left="292" w:hanging="283"/>
              <w:rPr>
                <w:rFonts w:asciiTheme="minorHAnsi" w:hAnsiTheme="minorHAnsi" w:cstheme="minorHAnsi"/>
                <w:b/>
                <w:sz w:val="22"/>
                <w:szCs w:val="22"/>
              </w:rPr>
            </w:pPr>
            <w:r w:rsidRPr="00976C0E">
              <w:rPr>
                <w:rFonts w:asciiTheme="minorHAnsi" w:hAnsiTheme="minorHAnsi" w:cstheme="minorHAnsi"/>
                <w:bCs/>
                <w:sz w:val="22"/>
                <w:szCs w:val="22"/>
              </w:rPr>
              <w:t xml:space="preserve">Supervises </w:t>
            </w:r>
            <w:r w:rsidR="00A13466" w:rsidRPr="00976C0E">
              <w:rPr>
                <w:rFonts w:asciiTheme="minorHAnsi" w:hAnsiTheme="minorHAnsi" w:cstheme="minorHAnsi"/>
                <w:bCs/>
                <w:sz w:val="22"/>
                <w:szCs w:val="22"/>
              </w:rPr>
              <w:t>one specialist volunteer</w:t>
            </w:r>
          </w:p>
        </w:tc>
      </w:tr>
      <w:tr w:rsidR="00FE7468" w:rsidRPr="001F3E50" w14:paraId="79FC712E" w14:textId="77777777" w:rsidTr="00976C0E">
        <w:trPr>
          <w:trHeight w:val="668"/>
        </w:trPr>
        <w:tc>
          <w:tcPr>
            <w:tcW w:w="2405" w:type="dxa"/>
            <w:shd w:val="clear" w:color="auto" w:fill="auto"/>
          </w:tcPr>
          <w:p w14:paraId="690887C5" w14:textId="707EE118" w:rsidR="00FE7468" w:rsidRPr="001F3E50" w:rsidRDefault="00FE7468" w:rsidP="00976C0E">
            <w:pPr>
              <w:rPr>
                <w:rFonts w:asciiTheme="minorHAnsi" w:hAnsiTheme="minorHAnsi" w:cstheme="minorHAnsi"/>
                <w:b/>
                <w:sz w:val="22"/>
                <w:szCs w:val="22"/>
              </w:rPr>
            </w:pPr>
            <w:r w:rsidRPr="001F3E50">
              <w:rPr>
                <w:rFonts w:asciiTheme="minorHAnsi" w:hAnsiTheme="minorHAnsi" w:cstheme="minorHAnsi"/>
                <w:b/>
                <w:sz w:val="22"/>
                <w:szCs w:val="22"/>
              </w:rPr>
              <w:t>Legal, regulatory and compliance responsibility</w:t>
            </w:r>
          </w:p>
        </w:tc>
        <w:tc>
          <w:tcPr>
            <w:tcW w:w="7500" w:type="dxa"/>
            <w:shd w:val="clear" w:color="auto" w:fill="auto"/>
          </w:tcPr>
          <w:p w14:paraId="41B93A40" w14:textId="77777777" w:rsidR="00FE7468" w:rsidRPr="001F3E50" w:rsidRDefault="00FE7468" w:rsidP="00A52306">
            <w:pPr>
              <w:ind w:left="292"/>
              <w:rPr>
                <w:rFonts w:asciiTheme="minorHAnsi" w:hAnsiTheme="minorHAnsi" w:cstheme="minorHAnsi"/>
                <w:b/>
                <w:sz w:val="22"/>
                <w:szCs w:val="22"/>
              </w:rPr>
            </w:pPr>
          </w:p>
        </w:tc>
      </w:tr>
    </w:tbl>
    <w:p w14:paraId="0109DC89" w14:textId="4E8E51CD" w:rsidR="00F06993" w:rsidRPr="001F3E50" w:rsidRDefault="00F06993" w:rsidP="00B07AE9">
      <w:pPr>
        <w:rPr>
          <w:rFonts w:asciiTheme="minorHAnsi" w:hAnsiTheme="minorHAnsi" w:cstheme="minorHAnsi"/>
          <w:b/>
          <w:sz w:val="22"/>
        </w:rPr>
      </w:pPr>
    </w:p>
    <w:p w14:paraId="41F4B20B" w14:textId="3A53B647" w:rsidR="002E0746" w:rsidRPr="001F3E50" w:rsidRDefault="00D81B9B" w:rsidP="007C2D9E">
      <w:pPr>
        <w:rPr>
          <w:rFonts w:asciiTheme="minorHAnsi" w:hAnsiTheme="minorHAnsi" w:cstheme="minorHAnsi"/>
          <w:b/>
          <w:bCs/>
          <w:sz w:val="28"/>
          <w:szCs w:val="28"/>
        </w:rPr>
      </w:pPr>
      <w:r w:rsidRPr="001F3E50">
        <w:rPr>
          <w:rFonts w:asciiTheme="minorHAnsi" w:hAnsiTheme="minorHAnsi" w:cstheme="minorHAnsi"/>
          <w:b/>
          <w:bCs/>
          <w:sz w:val="28"/>
          <w:szCs w:val="28"/>
        </w:rPr>
        <w:lastRenderedPageBreak/>
        <w:t>Person Specification</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009"/>
        <w:gridCol w:w="3604"/>
      </w:tblGrid>
      <w:tr w:rsidR="00912485" w:rsidRPr="001F3E50" w14:paraId="4FB09B7D" w14:textId="77777777" w:rsidTr="001F3E50">
        <w:tc>
          <w:tcPr>
            <w:tcW w:w="765" w:type="pct"/>
            <w:shd w:val="clear" w:color="auto" w:fill="auto"/>
          </w:tcPr>
          <w:p w14:paraId="635F3812" w14:textId="77777777" w:rsidR="00912485" w:rsidRPr="001F3E50" w:rsidRDefault="00912485" w:rsidP="003278B6">
            <w:pPr>
              <w:rPr>
                <w:rFonts w:asciiTheme="minorHAnsi" w:hAnsiTheme="minorHAnsi" w:cstheme="minorHAnsi"/>
                <w:b/>
                <w:sz w:val="20"/>
                <w:szCs w:val="20"/>
              </w:rPr>
            </w:pPr>
          </w:p>
        </w:tc>
        <w:tc>
          <w:tcPr>
            <w:tcW w:w="2463" w:type="pct"/>
            <w:shd w:val="clear" w:color="auto" w:fill="auto"/>
          </w:tcPr>
          <w:p w14:paraId="56F6EFD7" w14:textId="77777777" w:rsidR="00912485" w:rsidRPr="001F3E50" w:rsidRDefault="00912485" w:rsidP="003278B6">
            <w:pPr>
              <w:rPr>
                <w:rFonts w:asciiTheme="minorHAnsi" w:hAnsiTheme="minorHAnsi" w:cstheme="minorHAnsi"/>
                <w:b/>
                <w:sz w:val="20"/>
                <w:szCs w:val="20"/>
              </w:rPr>
            </w:pPr>
            <w:r w:rsidRPr="001F3E50">
              <w:rPr>
                <w:rFonts w:asciiTheme="minorHAnsi" w:hAnsiTheme="minorHAnsi" w:cstheme="minorHAnsi"/>
                <w:b/>
                <w:sz w:val="20"/>
                <w:szCs w:val="20"/>
              </w:rPr>
              <w:t>Essential</w:t>
            </w:r>
          </w:p>
        </w:tc>
        <w:tc>
          <w:tcPr>
            <w:tcW w:w="1772" w:type="pct"/>
            <w:shd w:val="clear" w:color="auto" w:fill="auto"/>
          </w:tcPr>
          <w:p w14:paraId="5A5BFB1F" w14:textId="77777777" w:rsidR="00912485" w:rsidRPr="001F3E50" w:rsidRDefault="00912485" w:rsidP="003278B6">
            <w:pPr>
              <w:rPr>
                <w:rFonts w:asciiTheme="minorHAnsi" w:hAnsiTheme="minorHAnsi" w:cstheme="minorHAnsi"/>
                <w:b/>
                <w:sz w:val="20"/>
                <w:szCs w:val="20"/>
              </w:rPr>
            </w:pPr>
            <w:r w:rsidRPr="001F3E50">
              <w:rPr>
                <w:rFonts w:asciiTheme="minorHAnsi" w:hAnsiTheme="minorHAnsi" w:cstheme="minorHAnsi"/>
                <w:b/>
                <w:sz w:val="20"/>
                <w:szCs w:val="20"/>
              </w:rPr>
              <w:t>Desirable</w:t>
            </w:r>
          </w:p>
          <w:p w14:paraId="15BDC34F" w14:textId="77777777" w:rsidR="00912485" w:rsidRPr="001F3E50" w:rsidRDefault="00912485" w:rsidP="003278B6">
            <w:pPr>
              <w:rPr>
                <w:rFonts w:asciiTheme="minorHAnsi" w:hAnsiTheme="minorHAnsi" w:cstheme="minorHAnsi"/>
                <w:b/>
                <w:sz w:val="20"/>
                <w:szCs w:val="20"/>
              </w:rPr>
            </w:pPr>
          </w:p>
        </w:tc>
      </w:tr>
      <w:tr w:rsidR="00912485" w:rsidRPr="001F3E50" w14:paraId="7DD1E1E2" w14:textId="77777777" w:rsidTr="001F3E50">
        <w:trPr>
          <w:trHeight w:val="598"/>
        </w:trPr>
        <w:tc>
          <w:tcPr>
            <w:tcW w:w="765" w:type="pct"/>
            <w:shd w:val="clear" w:color="auto" w:fill="BFBFBF"/>
          </w:tcPr>
          <w:p w14:paraId="4549FD5A" w14:textId="77777777" w:rsidR="00912485" w:rsidRPr="001F3E50" w:rsidRDefault="00912485" w:rsidP="003278B6">
            <w:pPr>
              <w:rPr>
                <w:rFonts w:asciiTheme="minorHAnsi" w:hAnsiTheme="minorHAnsi" w:cstheme="minorHAnsi"/>
                <w:sz w:val="20"/>
                <w:szCs w:val="20"/>
              </w:rPr>
            </w:pPr>
            <w:r w:rsidRPr="001F3E50">
              <w:rPr>
                <w:rFonts w:asciiTheme="minorHAnsi" w:hAnsiTheme="minorHAnsi" w:cstheme="minorHAnsi"/>
                <w:b/>
                <w:sz w:val="20"/>
                <w:szCs w:val="20"/>
              </w:rPr>
              <w:t>Education and Qualifications</w:t>
            </w:r>
          </w:p>
        </w:tc>
        <w:tc>
          <w:tcPr>
            <w:tcW w:w="2463" w:type="pct"/>
            <w:shd w:val="clear" w:color="auto" w:fill="auto"/>
          </w:tcPr>
          <w:p w14:paraId="2440947F" w14:textId="736FF060" w:rsidR="00C426E9" w:rsidRPr="001F3E50" w:rsidRDefault="00C426E9" w:rsidP="00F0351C">
            <w:pPr>
              <w:rPr>
                <w:rFonts w:asciiTheme="minorHAnsi" w:hAnsiTheme="minorHAnsi" w:cstheme="minorHAnsi"/>
                <w:sz w:val="20"/>
                <w:szCs w:val="20"/>
              </w:rPr>
            </w:pPr>
          </w:p>
        </w:tc>
        <w:tc>
          <w:tcPr>
            <w:tcW w:w="1772" w:type="pct"/>
            <w:shd w:val="clear" w:color="auto" w:fill="auto"/>
          </w:tcPr>
          <w:p w14:paraId="1EE5C63E" w14:textId="391D0653" w:rsidR="00912485" w:rsidRPr="001F3E50" w:rsidRDefault="00912485" w:rsidP="001F3E50">
            <w:pPr>
              <w:pBdr>
                <w:top w:val="nil"/>
                <w:left w:val="nil"/>
                <w:bottom w:val="nil"/>
                <w:right w:val="nil"/>
                <w:between w:val="nil"/>
                <w:bar w:val="nil"/>
              </w:pBdr>
              <w:rPr>
                <w:rFonts w:asciiTheme="minorHAnsi" w:hAnsiTheme="minorHAnsi" w:cstheme="minorHAnsi"/>
                <w:sz w:val="20"/>
                <w:szCs w:val="20"/>
              </w:rPr>
            </w:pPr>
          </w:p>
        </w:tc>
      </w:tr>
      <w:tr w:rsidR="00912485" w:rsidRPr="001F3E50" w14:paraId="20A6458F" w14:textId="77777777" w:rsidTr="001F3E50">
        <w:tc>
          <w:tcPr>
            <w:tcW w:w="765" w:type="pct"/>
            <w:shd w:val="clear" w:color="auto" w:fill="BFBFBF"/>
          </w:tcPr>
          <w:p w14:paraId="77D38DAA" w14:textId="77777777" w:rsidR="00912485" w:rsidRPr="001F3E50" w:rsidRDefault="00912485" w:rsidP="003278B6">
            <w:pPr>
              <w:rPr>
                <w:rFonts w:asciiTheme="minorHAnsi" w:hAnsiTheme="minorHAnsi" w:cstheme="minorHAnsi"/>
                <w:b/>
                <w:sz w:val="20"/>
                <w:szCs w:val="20"/>
              </w:rPr>
            </w:pPr>
          </w:p>
          <w:p w14:paraId="09EEA8A0" w14:textId="77777777" w:rsidR="00912485" w:rsidRPr="001F3E50" w:rsidRDefault="00912485" w:rsidP="003278B6">
            <w:pPr>
              <w:rPr>
                <w:rFonts w:asciiTheme="minorHAnsi" w:hAnsiTheme="minorHAnsi" w:cstheme="minorHAnsi"/>
                <w:b/>
                <w:sz w:val="20"/>
                <w:szCs w:val="20"/>
              </w:rPr>
            </w:pPr>
            <w:r w:rsidRPr="001F3E50">
              <w:rPr>
                <w:rFonts w:asciiTheme="minorHAnsi" w:hAnsiTheme="minorHAnsi" w:cstheme="minorHAnsi"/>
                <w:b/>
                <w:sz w:val="20"/>
                <w:szCs w:val="20"/>
              </w:rPr>
              <w:t>Knowledge and Experience</w:t>
            </w:r>
          </w:p>
        </w:tc>
        <w:tc>
          <w:tcPr>
            <w:tcW w:w="2463" w:type="pct"/>
            <w:shd w:val="clear" w:color="auto" w:fill="auto"/>
          </w:tcPr>
          <w:p w14:paraId="4D0C1A93" w14:textId="3F04155D" w:rsidR="00154B1B" w:rsidRPr="00976C0E" w:rsidRDefault="003A7B56"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2-3 years f</w:t>
            </w:r>
            <w:r w:rsidR="00154B1B" w:rsidRPr="00976C0E">
              <w:rPr>
                <w:rFonts w:asciiTheme="minorHAnsi" w:hAnsiTheme="minorHAnsi" w:cstheme="minorHAnsi"/>
                <w:sz w:val="22"/>
                <w:szCs w:val="22"/>
              </w:rPr>
              <w:t xml:space="preserve">undraising experience; or experience </w:t>
            </w:r>
            <w:r w:rsidR="00F0351C" w:rsidRPr="00976C0E">
              <w:rPr>
                <w:rFonts w:asciiTheme="minorHAnsi" w:hAnsiTheme="minorHAnsi" w:cstheme="minorHAnsi"/>
                <w:sz w:val="22"/>
                <w:szCs w:val="22"/>
              </w:rPr>
              <w:t xml:space="preserve">of </w:t>
            </w:r>
            <w:r w:rsidR="005A2801" w:rsidRPr="00976C0E">
              <w:rPr>
                <w:rFonts w:asciiTheme="minorHAnsi" w:hAnsiTheme="minorHAnsi" w:cstheme="minorHAnsi"/>
                <w:sz w:val="22"/>
                <w:szCs w:val="22"/>
              </w:rPr>
              <w:t xml:space="preserve">producing tender or sales documents, </w:t>
            </w:r>
            <w:r w:rsidR="00F0351C" w:rsidRPr="00976C0E">
              <w:rPr>
                <w:rFonts w:asciiTheme="minorHAnsi" w:hAnsiTheme="minorHAnsi" w:cstheme="minorHAnsi"/>
                <w:sz w:val="22"/>
                <w:szCs w:val="22"/>
              </w:rPr>
              <w:t xml:space="preserve">report writing and evaluation in a professional capacity. </w:t>
            </w:r>
          </w:p>
          <w:p w14:paraId="77110C3F" w14:textId="77777777" w:rsidR="00154B1B" w:rsidRPr="00976C0E" w:rsidRDefault="00154B1B"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 xml:space="preserve">Experience of meeting significant activity, </w:t>
            </w:r>
            <w:proofErr w:type="gramStart"/>
            <w:r w:rsidRPr="00976C0E">
              <w:rPr>
                <w:rFonts w:asciiTheme="minorHAnsi" w:hAnsiTheme="minorHAnsi" w:cstheme="minorHAnsi"/>
                <w:sz w:val="22"/>
                <w:szCs w:val="22"/>
              </w:rPr>
              <w:t>business</w:t>
            </w:r>
            <w:proofErr w:type="gramEnd"/>
            <w:r w:rsidRPr="00976C0E">
              <w:rPr>
                <w:rFonts w:asciiTheme="minorHAnsi" w:hAnsiTheme="minorHAnsi" w:cstheme="minorHAnsi"/>
                <w:sz w:val="22"/>
                <w:szCs w:val="22"/>
              </w:rPr>
              <w:t xml:space="preserve"> or income targets.</w:t>
            </w:r>
          </w:p>
          <w:p w14:paraId="640FBA35" w14:textId="77777777" w:rsidR="00154B1B" w:rsidRPr="00976C0E" w:rsidRDefault="00154B1B"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Empathy for and knowledge of the issues regarding domestic animals in an animal welfare charity.</w:t>
            </w:r>
          </w:p>
          <w:p w14:paraId="4A675DB1" w14:textId="77777777" w:rsidR="00154B1B" w:rsidRPr="00976C0E" w:rsidRDefault="00154B1B"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Experience of good record keeping and administration.</w:t>
            </w:r>
          </w:p>
          <w:p w14:paraId="208D9AD1" w14:textId="68CAF454" w:rsidR="00616020" w:rsidRPr="00976C0E" w:rsidRDefault="00616020" w:rsidP="00976C0E">
            <w:pPr>
              <w:ind w:left="304" w:hanging="271"/>
              <w:rPr>
                <w:rFonts w:asciiTheme="minorHAnsi" w:hAnsiTheme="minorHAnsi" w:cstheme="minorHAnsi"/>
                <w:sz w:val="22"/>
                <w:szCs w:val="22"/>
              </w:rPr>
            </w:pPr>
          </w:p>
        </w:tc>
        <w:tc>
          <w:tcPr>
            <w:tcW w:w="1772" w:type="pct"/>
            <w:shd w:val="clear" w:color="auto" w:fill="auto"/>
          </w:tcPr>
          <w:p w14:paraId="4D3B76EC" w14:textId="35E1B6F1" w:rsidR="00F0351C" w:rsidRPr="00976C0E" w:rsidRDefault="00F0351C" w:rsidP="00976C0E">
            <w:pPr>
              <w:numPr>
                <w:ilvl w:val="0"/>
                <w:numId w:val="1"/>
              </w:numPr>
              <w:ind w:left="226" w:hanging="215"/>
              <w:rPr>
                <w:rFonts w:asciiTheme="minorHAnsi" w:hAnsiTheme="minorHAnsi" w:cstheme="minorHAnsi"/>
                <w:sz w:val="22"/>
                <w:szCs w:val="22"/>
              </w:rPr>
            </w:pPr>
            <w:r w:rsidRPr="00976C0E">
              <w:rPr>
                <w:rFonts w:asciiTheme="minorHAnsi" w:hAnsiTheme="minorHAnsi" w:cstheme="minorHAnsi"/>
                <w:sz w:val="22"/>
                <w:szCs w:val="22"/>
              </w:rPr>
              <w:t xml:space="preserve">Experience of </w:t>
            </w:r>
            <w:r w:rsidR="00FF668B" w:rsidRPr="00976C0E">
              <w:rPr>
                <w:rFonts w:asciiTheme="minorHAnsi" w:hAnsiTheme="minorHAnsi" w:cstheme="minorHAnsi"/>
                <w:sz w:val="22"/>
                <w:szCs w:val="22"/>
              </w:rPr>
              <w:t>applying to Trusts, Foundations or Statutory Funders.</w:t>
            </w:r>
          </w:p>
          <w:p w14:paraId="64130C3F" w14:textId="785ACB1B" w:rsidR="00F0351C" w:rsidRPr="00976C0E" w:rsidRDefault="00F0351C" w:rsidP="00976C0E">
            <w:pPr>
              <w:numPr>
                <w:ilvl w:val="0"/>
                <w:numId w:val="1"/>
              </w:numPr>
              <w:ind w:left="226" w:hanging="215"/>
              <w:rPr>
                <w:rFonts w:asciiTheme="minorHAnsi" w:hAnsiTheme="minorHAnsi" w:cstheme="minorHAnsi"/>
                <w:sz w:val="22"/>
                <w:szCs w:val="22"/>
              </w:rPr>
            </w:pPr>
            <w:r w:rsidRPr="00976C0E">
              <w:rPr>
                <w:rFonts w:asciiTheme="minorHAnsi" w:hAnsiTheme="minorHAnsi" w:cstheme="minorHAnsi"/>
                <w:sz w:val="22"/>
                <w:szCs w:val="22"/>
              </w:rPr>
              <w:t>Experience of capital appeals</w:t>
            </w:r>
          </w:p>
          <w:p w14:paraId="73C1C8C0" w14:textId="3A8480FA" w:rsidR="00F0351C" w:rsidRPr="00976C0E" w:rsidRDefault="00F0351C" w:rsidP="00976C0E">
            <w:pPr>
              <w:numPr>
                <w:ilvl w:val="0"/>
                <w:numId w:val="1"/>
              </w:numPr>
              <w:ind w:left="226" w:hanging="215"/>
              <w:rPr>
                <w:rFonts w:asciiTheme="minorHAnsi" w:hAnsiTheme="minorHAnsi" w:cstheme="minorHAnsi"/>
                <w:bCs/>
                <w:sz w:val="22"/>
                <w:szCs w:val="22"/>
              </w:rPr>
            </w:pPr>
            <w:r w:rsidRPr="00976C0E">
              <w:rPr>
                <w:rFonts w:asciiTheme="minorHAnsi" w:hAnsiTheme="minorHAnsi" w:cstheme="minorHAnsi"/>
                <w:bCs/>
                <w:sz w:val="22"/>
                <w:szCs w:val="22"/>
              </w:rPr>
              <w:t>Experience of writing cases for support</w:t>
            </w:r>
          </w:p>
          <w:p w14:paraId="719CC80F" w14:textId="77777777" w:rsidR="00F0351C" w:rsidRPr="00976C0E" w:rsidRDefault="00F0351C" w:rsidP="00976C0E">
            <w:pPr>
              <w:numPr>
                <w:ilvl w:val="0"/>
                <w:numId w:val="1"/>
              </w:numPr>
              <w:ind w:left="226" w:hanging="215"/>
              <w:rPr>
                <w:rFonts w:asciiTheme="minorHAnsi" w:hAnsiTheme="minorHAnsi" w:cstheme="minorHAnsi"/>
                <w:sz w:val="22"/>
                <w:szCs w:val="22"/>
              </w:rPr>
            </w:pPr>
            <w:r w:rsidRPr="00976C0E">
              <w:rPr>
                <w:rFonts w:asciiTheme="minorHAnsi" w:hAnsiTheme="minorHAnsi" w:cstheme="minorHAnsi"/>
                <w:sz w:val="22"/>
                <w:szCs w:val="22"/>
              </w:rPr>
              <w:t xml:space="preserve">Experience of developing relationships in a professional capacity. </w:t>
            </w:r>
          </w:p>
          <w:p w14:paraId="133910FE" w14:textId="77777777" w:rsidR="00F0351C" w:rsidRPr="00976C0E" w:rsidRDefault="00F0351C" w:rsidP="00976C0E">
            <w:pPr>
              <w:numPr>
                <w:ilvl w:val="0"/>
                <w:numId w:val="1"/>
              </w:numPr>
              <w:ind w:left="226" w:hanging="215"/>
              <w:rPr>
                <w:rFonts w:asciiTheme="minorHAnsi" w:hAnsiTheme="minorHAnsi" w:cstheme="minorHAnsi"/>
                <w:sz w:val="22"/>
                <w:szCs w:val="22"/>
              </w:rPr>
            </w:pPr>
            <w:r w:rsidRPr="00976C0E">
              <w:rPr>
                <w:rFonts w:asciiTheme="minorHAnsi" w:hAnsiTheme="minorHAnsi" w:cstheme="minorHAnsi"/>
                <w:sz w:val="22"/>
                <w:szCs w:val="22"/>
              </w:rPr>
              <w:t>Understanding of charity related legislation and fundraising codes of practice.</w:t>
            </w:r>
          </w:p>
          <w:p w14:paraId="3EAAADF5" w14:textId="4E2EC82A" w:rsidR="00912485" w:rsidRPr="00976C0E" w:rsidRDefault="00F0351C" w:rsidP="00976C0E">
            <w:pPr>
              <w:numPr>
                <w:ilvl w:val="0"/>
                <w:numId w:val="1"/>
              </w:numPr>
              <w:ind w:left="226" w:hanging="215"/>
              <w:rPr>
                <w:rFonts w:asciiTheme="minorHAnsi" w:hAnsiTheme="minorHAnsi" w:cstheme="minorHAnsi"/>
                <w:b/>
                <w:sz w:val="22"/>
                <w:szCs w:val="22"/>
              </w:rPr>
            </w:pPr>
            <w:r w:rsidRPr="00976C0E">
              <w:rPr>
                <w:rFonts w:asciiTheme="minorHAnsi" w:hAnsiTheme="minorHAnsi" w:cstheme="minorHAnsi"/>
                <w:bCs/>
                <w:sz w:val="22"/>
                <w:szCs w:val="22"/>
              </w:rPr>
              <w:t>Good knowledge</w:t>
            </w:r>
            <w:r w:rsidRPr="00976C0E">
              <w:rPr>
                <w:rFonts w:asciiTheme="minorHAnsi" w:hAnsiTheme="minorHAnsi" w:cstheme="minorHAnsi"/>
                <w:sz w:val="22"/>
                <w:szCs w:val="22"/>
              </w:rPr>
              <w:t xml:space="preserve"> of data protection.</w:t>
            </w:r>
          </w:p>
        </w:tc>
      </w:tr>
      <w:tr w:rsidR="00912485" w:rsidRPr="001F3E50" w14:paraId="1B780F4B" w14:textId="77777777" w:rsidTr="001F3E50">
        <w:tc>
          <w:tcPr>
            <w:tcW w:w="765" w:type="pct"/>
            <w:shd w:val="clear" w:color="auto" w:fill="BFBFBF"/>
          </w:tcPr>
          <w:p w14:paraId="25C74310" w14:textId="77777777" w:rsidR="00912485" w:rsidRPr="001F3E50" w:rsidRDefault="00912485" w:rsidP="003278B6">
            <w:pPr>
              <w:rPr>
                <w:rFonts w:asciiTheme="minorHAnsi" w:hAnsiTheme="minorHAnsi" w:cstheme="minorHAnsi"/>
                <w:b/>
                <w:sz w:val="20"/>
                <w:szCs w:val="20"/>
              </w:rPr>
            </w:pPr>
            <w:r w:rsidRPr="001F3E50">
              <w:rPr>
                <w:rFonts w:asciiTheme="minorHAnsi" w:hAnsiTheme="minorHAnsi" w:cstheme="minorHAnsi"/>
                <w:b/>
                <w:sz w:val="20"/>
                <w:szCs w:val="20"/>
              </w:rPr>
              <w:t xml:space="preserve">Key Skills and Abilities </w:t>
            </w:r>
          </w:p>
        </w:tc>
        <w:tc>
          <w:tcPr>
            <w:tcW w:w="2463" w:type="pct"/>
            <w:shd w:val="clear" w:color="auto" w:fill="auto"/>
          </w:tcPr>
          <w:p w14:paraId="7ACA4B03" w14:textId="3FB4A245" w:rsidR="00F0351C" w:rsidRPr="00976C0E" w:rsidRDefault="00F0351C"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Excellent</w:t>
            </w:r>
            <w:r w:rsidR="00FF668B" w:rsidRPr="00976C0E">
              <w:rPr>
                <w:rFonts w:asciiTheme="minorHAnsi" w:hAnsiTheme="minorHAnsi" w:cstheme="minorHAnsi"/>
                <w:sz w:val="22"/>
                <w:szCs w:val="22"/>
              </w:rPr>
              <w:t xml:space="preserve"> written</w:t>
            </w:r>
            <w:r w:rsidRPr="00976C0E">
              <w:rPr>
                <w:rFonts w:asciiTheme="minorHAnsi" w:hAnsiTheme="minorHAnsi" w:cstheme="minorHAnsi"/>
                <w:sz w:val="22"/>
                <w:szCs w:val="22"/>
              </w:rPr>
              <w:t xml:space="preserve"> communication and presentation skills</w:t>
            </w:r>
          </w:p>
          <w:p w14:paraId="4881C483" w14:textId="7CFEE652" w:rsidR="00FF668B" w:rsidRPr="00976C0E" w:rsidRDefault="00FF668B"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 xml:space="preserve">Able to </w:t>
            </w:r>
            <w:proofErr w:type="gramStart"/>
            <w:r w:rsidRPr="00976C0E">
              <w:rPr>
                <w:rFonts w:asciiTheme="minorHAnsi" w:hAnsiTheme="minorHAnsi" w:cstheme="minorHAnsi"/>
                <w:sz w:val="22"/>
                <w:szCs w:val="22"/>
              </w:rPr>
              <w:t>writing</w:t>
            </w:r>
            <w:proofErr w:type="gramEnd"/>
            <w:r w:rsidRPr="00976C0E">
              <w:rPr>
                <w:rFonts w:asciiTheme="minorHAnsi" w:hAnsiTheme="minorHAnsi" w:cstheme="minorHAnsi"/>
                <w:sz w:val="22"/>
                <w:szCs w:val="22"/>
              </w:rPr>
              <w:t xml:space="preserve"> inspiring and persuasive cases for support</w:t>
            </w:r>
            <w:r w:rsidR="006C6B65" w:rsidRPr="00976C0E">
              <w:rPr>
                <w:rFonts w:asciiTheme="minorHAnsi" w:hAnsiTheme="minorHAnsi" w:cstheme="minorHAnsi"/>
                <w:sz w:val="22"/>
                <w:szCs w:val="22"/>
              </w:rPr>
              <w:t xml:space="preserve"> tailored to match Trust Funders requirements</w:t>
            </w:r>
          </w:p>
          <w:p w14:paraId="18CDBAF4" w14:textId="11E3D199" w:rsidR="00FF668B" w:rsidRPr="00976C0E" w:rsidRDefault="00FF668B"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Able to understand, interpret and present data in a factual and compelling manner.</w:t>
            </w:r>
          </w:p>
          <w:p w14:paraId="6E208772" w14:textId="77777777" w:rsidR="00F0351C" w:rsidRPr="00976C0E" w:rsidRDefault="00F0351C"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Good at identifying and pursuing opportunities.</w:t>
            </w:r>
          </w:p>
          <w:p w14:paraId="70F909FC" w14:textId="18F38097" w:rsidR="00F0351C" w:rsidRPr="00976C0E" w:rsidRDefault="006C6B65"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Excellent numerical skills a</w:t>
            </w:r>
            <w:r w:rsidR="00F0351C" w:rsidRPr="00976C0E">
              <w:rPr>
                <w:rFonts w:asciiTheme="minorHAnsi" w:hAnsiTheme="minorHAnsi" w:cstheme="minorHAnsi"/>
                <w:sz w:val="22"/>
                <w:szCs w:val="22"/>
              </w:rPr>
              <w:t xml:space="preserve">ble to interpret </w:t>
            </w:r>
            <w:r w:rsidRPr="00976C0E">
              <w:rPr>
                <w:rFonts w:asciiTheme="minorHAnsi" w:hAnsiTheme="minorHAnsi" w:cstheme="minorHAnsi"/>
                <w:sz w:val="22"/>
                <w:szCs w:val="22"/>
              </w:rPr>
              <w:t xml:space="preserve">and analyse </w:t>
            </w:r>
            <w:r w:rsidR="00F0351C" w:rsidRPr="00976C0E">
              <w:rPr>
                <w:rFonts w:asciiTheme="minorHAnsi" w:hAnsiTheme="minorHAnsi" w:cstheme="minorHAnsi"/>
                <w:sz w:val="22"/>
                <w:szCs w:val="22"/>
              </w:rPr>
              <w:t>financial information.</w:t>
            </w:r>
          </w:p>
          <w:p w14:paraId="1D010634" w14:textId="77777777" w:rsidR="00F0351C" w:rsidRPr="00976C0E" w:rsidRDefault="00F0351C"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Strong organisational and administrative skills – able to plan and manage own time to meet goals and deadlines.</w:t>
            </w:r>
          </w:p>
          <w:p w14:paraId="4B57C3E5" w14:textId="77777777" w:rsidR="00F0351C" w:rsidRPr="00976C0E" w:rsidRDefault="00F0351C"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Able to reflect on and evaluate own work.</w:t>
            </w:r>
          </w:p>
          <w:p w14:paraId="0102FB37" w14:textId="77777777" w:rsidR="00F0351C" w:rsidRPr="00976C0E" w:rsidRDefault="00F0351C"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Target and results orientated.</w:t>
            </w:r>
          </w:p>
          <w:p w14:paraId="6A6C2A58" w14:textId="77777777" w:rsidR="00F0351C" w:rsidRPr="00976C0E" w:rsidRDefault="00F0351C"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Enjoys working with others and good at building working relationships with colleagues.</w:t>
            </w:r>
          </w:p>
          <w:p w14:paraId="1B30E091" w14:textId="77777777" w:rsidR="001F3E50" w:rsidRPr="00976C0E" w:rsidRDefault="00F0351C"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 xml:space="preserve">Strategic </w:t>
            </w:r>
            <w:proofErr w:type="gramStart"/>
            <w:r w:rsidRPr="00976C0E">
              <w:rPr>
                <w:rFonts w:asciiTheme="minorHAnsi" w:hAnsiTheme="minorHAnsi" w:cstheme="minorHAnsi"/>
                <w:sz w:val="22"/>
                <w:szCs w:val="22"/>
              </w:rPr>
              <w:t>thinker;</w:t>
            </w:r>
            <w:proofErr w:type="gramEnd"/>
            <w:r w:rsidRPr="00976C0E">
              <w:rPr>
                <w:rFonts w:asciiTheme="minorHAnsi" w:hAnsiTheme="minorHAnsi" w:cstheme="minorHAnsi"/>
                <w:sz w:val="22"/>
                <w:szCs w:val="22"/>
              </w:rPr>
              <w:t xml:space="preserve"> ability to see the bigger picture.</w:t>
            </w:r>
          </w:p>
          <w:p w14:paraId="5C6BFAF6" w14:textId="0DEFF891" w:rsidR="00DC4B3B" w:rsidRPr="00976C0E" w:rsidRDefault="00F0351C" w:rsidP="00976C0E">
            <w:pPr>
              <w:numPr>
                <w:ilvl w:val="0"/>
                <w:numId w:val="1"/>
              </w:numPr>
              <w:ind w:left="304" w:hanging="271"/>
              <w:rPr>
                <w:rFonts w:asciiTheme="minorHAnsi" w:hAnsiTheme="minorHAnsi" w:cstheme="minorHAnsi"/>
                <w:sz w:val="22"/>
                <w:szCs w:val="22"/>
              </w:rPr>
            </w:pPr>
            <w:r w:rsidRPr="00976C0E">
              <w:rPr>
                <w:rFonts w:asciiTheme="minorHAnsi" w:hAnsiTheme="minorHAnsi" w:cstheme="minorHAnsi"/>
                <w:sz w:val="22"/>
                <w:szCs w:val="22"/>
              </w:rPr>
              <w:t>Good IT skills including CRM databases, and MS Office applications.</w:t>
            </w:r>
          </w:p>
        </w:tc>
        <w:tc>
          <w:tcPr>
            <w:tcW w:w="1772" w:type="pct"/>
            <w:shd w:val="clear" w:color="auto" w:fill="auto"/>
          </w:tcPr>
          <w:p w14:paraId="232EC924" w14:textId="237892E9" w:rsidR="00FF668B" w:rsidRPr="00976C0E" w:rsidRDefault="00FF668B" w:rsidP="00976C0E">
            <w:pPr>
              <w:numPr>
                <w:ilvl w:val="0"/>
                <w:numId w:val="3"/>
              </w:numPr>
              <w:ind w:left="226" w:hanging="215"/>
              <w:rPr>
                <w:rFonts w:asciiTheme="minorHAnsi" w:hAnsiTheme="minorHAnsi" w:cstheme="minorHAnsi"/>
                <w:sz w:val="22"/>
                <w:szCs w:val="22"/>
              </w:rPr>
            </w:pPr>
            <w:r w:rsidRPr="00976C0E">
              <w:rPr>
                <w:rFonts w:asciiTheme="minorHAnsi" w:hAnsiTheme="minorHAnsi" w:cstheme="minorHAnsi"/>
                <w:sz w:val="22"/>
                <w:szCs w:val="22"/>
              </w:rPr>
              <w:t xml:space="preserve">Experience of data analysis, database research and interrogation </w:t>
            </w:r>
          </w:p>
          <w:p w14:paraId="66E9C262" w14:textId="448A7E0C" w:rsidR="00912485" w:rsidRPr="00976C0E" w:rsidRDefault="00FF668B" w:rsidP="00976C0E">
            <w:pPr>
              <w:numPr>
                <w:ilvl w:val="0"/>
                <w:numId w:val="3"/>
              </w:numPr>
              <w:tabs>
                <w:tab w:val="num" w:pos="232"/>
              </w:tabs>
              <w:ind w:left="226" w:hanging="215"/>
              <w:rPr>
                <w:rFonts w:asciiTheme="minorHAnsi" w:hAnsiTheme="minorHAnsi" w:cstheme="minorHAnsi"/>
                <w:sz w:val="22"/>
                <w:szCs w:val="22"/>
              </w:rPr>
            </w:pPr>
            <w:r w:rsidRPr="00DD79FD">
              <w:rPr>
                <w:rFonts w:asciiTheme="minorHAnsi" w:hAnsiTheme="minorHAnsi" w:cstheme="minorHAnsi"/>
                <w:sz w:val="22"/>
                <w:szCs w:val="22"/>
              </w:rPr>
              <w:t xml:space="preserve">Experience in budget management </w:t>
            </w:r>
            <w:r w:rsidRPr="00976C0E">
              <w:rPr>
                <w:rFonts w:asciiTheme="minorHAnsi" w:hAnsiTheme="minorHAnsi" w:cstheme="minorHAnsi"/>
                <w:sz w:val="22"/>
                <w:szCs w:val="22"/>
              </w:rPr>
              <w:t>and projections.</w:t>
            </w:r>
          </w:p>
        </w:tc>
      </w:tr>
      <w:tr w:rsidR="00912485" w:rsidRPr="001F3E50" w14:paraId="7AAB57B1" w14:textId="77777777" w:rsidTr="001F3E50">
        <w:tc>
          <w:tcPr>
            <w:tcW w:w="765" w:type="pct"/>
            <w:shd w:val="clear" w:color="auto" w:fill="BFBFBF"/>
          </w:tcPr>
          <w:p w14:paraId="67EF7E2B" w14:textId="77777777" w:rsidR="00912485" w:rsidRPr="001F3E50" w:rsidRDefault="00912485" w:rsidP="003F7E59">
            <w:pPr>
              <w:rPr>
                <w:rFonts w:asciiTheme="minorHAnsi" w:hAnsiTheme="minorHAnsi" w:cstheme="minorHAnsi"/>
                <w:b/>
                <w:sz w:val="20"/>
                <w:szCs w:val="20"/>
              </w:rPr>
            </w:pPr>
            <w:r w:rsidRPr="001F3E50">
              <w:rPr>
                <w:rFonts w:asciiTheme="minorHAnsi" w:hAnsiTheme="minorHAnsi" w:cstheme="minorHAnsi"/>
                <w:b/>
                <w:sz w:val="20"/>
                <w:szCs w:val="20"/>
              </w:rPr>
              <w:t>Personal Attributes</w:t>
            </w:r>
          </w:p>
        </w:tc>
        <w:tc>
          <w:tcPr>
            <w:tcW w:w="2463" w:type="pct"/>
            <w:shd w:val="clear" w:color="auto" w:fill="auto"/>
          </w:tcPr>
          <w:p w14:paraId="4D96FE80" w14:textId="4336FBA3" w:rsidR="00965981" w:rsidRPr="00976C0E" w:rsidRDefault="00965981" w:rsidP="00976C0E">
            <w:pPr>
              <w:numPr>
                <w:ilvl w:val="0"/>
                <w:numId w:val="3"/>
              </w:numPr>
              <w:ind w:left="304" w:hanging="271"/>
              <w:rPr>
                <w:rFonts w:asciiTheme="minorHAnsi" w:hAnsiTheme="minorHAnsi" w:cstheme="minorHAnsi"/>
                <w:sz w:val="22"/>
                <w:szCs w:val="22"/>
              </w:rPr>
            </w:pPr>
            <w:bookmarkStart w:id="0" w:name="OLE_LINK16"/>
            <w:bookmarkStart w:id="1" w:name="OLE_LINK17"/>
            <w:r w:rsidRPr="00976C0E">
              <w:rPr>
                <w:rFonts w:asciiTheme="minorHAnsi" w:hAnsiTheme="minorHAnsi" w:cstheme="minorHAnsi"/>
                <w:sz w:val="22"/>
                <w:szCs w:val="22"/>
              </w:rPr>
              <w:t>Organised and efficient, with good attention to detail, and the ability to forward plan.</w:t>
            </w:r>
          </w:p>
          <w:p w14:paraId="4CBF177B" w14:textId="22C8C682" w:rsidR="00965981" w:rsidRPr="00976C0E" w:rsidRDefault="00965981" w:rsidP="00976C0E">
            <w:pPr>
              <w:numPr>
                <w:ilvl w:val="0"/>
                <w:numId w:val="3"/>
              </w:numPr>
              <w:ind w:left="304" w:hanging="271"/>
              <w:rPr>
                <w:rFonts w:asciiTheme="minorHAnsi" w:hAnsiTheme="minorHAnsi" w:cstheme="minorHAnsi"/>
                <w:sz w:val="22"/>
                <w:szCs w:val="22"/>
              </w:rPr>
            </w:pPr>
            <w:r w:rsidRPr="00976C0E">
              <w:rPr>
                <w:rFonts w:asciiTheme="minorHAnsi" w:hAnsiTheme="minorHAnsi" w:cstheme="minorHAnsi"/>
                <w:sz w:val="22"/>
                <w:szCs w:val="22"/>
              </w:rPr>
              <w:t>Works collaboratively with colleagues.</w:t>
            </w:r>
          </w:p>
          <w:p w14:paraId="59F49788" w14:textId="77777777" w:rsidR="00965981" w:rsidRPr="00976C0E" w:rsidRDefault="00965981" w:rsidP="00976C0E">
            <w:pPr>
              <w:numPr>
                <w:ilvl w:val="0"/>
                <w:numId w:val="3"/>
              </w:numPr>
              <w:ind w:left="304" w:hanging="271"/>
              <w:rPr>
                <w:rFonts w:asciiTheme="minorHAnsi" w:hAnsiTheme="minorHAnsi" w:cstheme="minorHAnsi"/>
                <w:sz w:val="22"/>
                <w:szCs w:val="22"/>
              </w:rPr>
            </w:pPr>
            <w:r w:rsidRPr="00976C0E">
              <w:rPr>
                <w:rFonts w:asciiTheme="minorHAnsi" w:hAnsiTheme="minorHAnsi" w:cstheme="minorHAnsi"/>
                <w:sz w:val="22"/>
                <w:szCs w:val="22"/>
              </w:rPr>
              <w:t>Proactive and self-motivated with the ability to think creatively.</w:t>
            </w:r>
          </w:p>
          <w:p w14:paraId="1766320C" w14:textId="77777777" w:rsidR="00965981" w:rsidRPr="00976C0E" w:rsidRDefault="00965981" w:rsidP="00976C0E">
            <w:pPr>
              <w:numPr>
                <w:ilvl w:val="0"/>
                <w:numId w:val="3"/>
              </w:numPr>
              <w:ind w:left="304" w:hanging="271"/>
              <w:rPr>
                <w:rFonts w:asciiTheme="minorHAnsi" w:hAnsiTheme="minorHAnsi" w:cstheme="minorHAnsi"/>
                <w:sz w:val="22"/>
                <w:szCs w:val="22"/>
              </w:rPr>
            </w:pPr>
            <w:r w:rsidRPr="00976C0E">
              <w:rPr>
                <w:rFonts w:asciiTheme="minorHAnsi" w:hAnsiTheme="minorHAnsi" w:cstheme="minorHAnsi"/>
                <w:sz w:val="22"/>
                <w:szCs w:val="22"/>
              </w:rPr>
              <w:t>A positive outlook and a “can do” attitude.</w:t>
            </w:r>
          </w:p>
          <w:p w14:paraId="469AB094" w14:textId="77777777" w:rsidR="00965981" w:rsidRPr="00976C0E" w:rsidRDefault="00965981" w:rsidP="00976C0E">
            <w:pPr>
              <w:numPr>
                <w:ilvl w:val="0"/>
                <w:numId w:val="3"/>
              </w:numPr>
              <w:ind w:left="304" w:hanging="271"/>
              <w:rPr>
                <w:rFonts w:asciiTheme="minorHAnsi" w:hAnsiTheme="minorHAnsi" w:cstheme="minorHAnsi"/>
                <w:sz w:val="22"/>
                <w:szCs w:val="22"/>
              </w:rPr>
            </w:pPr>
            <w:r w:rsidRPr="00976C0E">
              <w:rPr>
                <w:rFonts w:asciiTheme="minorHAnsi" w:hAnsiTheme="minorHAnsi" w:cstheme="minorHAnsi"/>
                <w:sz w:val="22"/>
                <w:szCs w:val="22"/>
              </w:rPr>
              <w:t xml:space="preserve">Dedication, </w:t>
            </w:r>
            <w:proofErr w:type="gramStart"/>
            <w:r w:rsidRPr="00976C0E">
              <w:rPr>
                <w:rFonts w:asciiTheme="minorHAnsi" w:hAnsiTheme="minorHAnsi" w:cstheme="minorHAnsi"/>
                <w:sz w:val="22"/>
                <w:szCs w:val="22"/>
              </w:rPr>
              <w:t>commitment</w:t>
            </w:r>
            <w:proofErr w:type="gramEnd"/>
            <w:r w:rsidRPr="00976C0E">
              <w:rPr>
                <w:rFonts w:asciiTheme="minorHAnsi" w:hAnsiTheme="minorHAnsi" w:cstheme="minorHAnsi"/>
                <w:sz w:val="22"/>
                <w:szCs w:val="22"/>
              </w:rPr>
              <w:t xml:space="preserve"> and tenacity.</w:t>
            </w:r>
          </w:p>
          <w:p w14:paraId="3774FCC7" w14:textId="77777777" w:rsidR="00965981" w:rsidRPr="00976C0E" w:rsidRDefault="00965981" w:rsidP="00976C0E">
            <w:pPr>
              <w:numPr>
                <w:ilvl w:val="0"/>
                <w:numId w:val="3"/>
              </w:numPr>
              <w:ind w:left="304" w:hanging="271"/>
              <w:rPr>
                <w:rFonts w:asciiTheme="minorHAnsi" w:hAnsiTheme="minorHAnsi" w:cstheme="minorHAnsi"/>
                <w:sz w:val="22"/>
                <w:szCs w:val="22"/>
              </w:rPr>
            </w:pPr>
            <w:r w:rsidRPr="00976C0E">
              <w:rPr>
                <w:rFonts w:asciiTheme="minorHAnsi" w:hAnsiTheme="minorHAnsi" w:cstheme="minorHAnsi"/>
                <w:sz w:val="22"/>
                <w:szCs w:val="22"/>
              </w:rPr>
              <w:t>Empathy and understanding of the love for animals.</w:t>
            </w:r>
          </w:p>
          <w:p w14:paraId="3E76E496" w14:textId="61032580" w:rsidR="00912485" w:rsidRPr="00976C0E" w:rsidRDefault="00965981" w:rsidP="00976C0E">
            <w:pPr>
              <w:numPr>
                <w:ilvl w:val="0"/>
                <w:numId w:val="3"/>
              </w:numPr>
              <w:ind w:left="304" w:hanging="271"/>
              <w:rPr>
                <w:rFonts w:asciiTheme="minorHAnsi" w:hAnsiTheme="minorHAnsi" w:cstheme="minorHAnsi"/>
                <w:sz w:val="22"/>
                <w:szCs w:val="22"/>
              </w:rPr>
            </w:pPr>
            <w:r w:rsidRPr="00976C0E">
              <w:rPr>
                <w:rFonts w:asciiTheme="minorHAnsi" w:hAnsiTheme="minorHAnsi" w:cstheme="minorHAnsi"/>
                <w:sz w:val="22"/>
                <w:szCs w:val="22"/>
              </w:rPr>
              <w:t>A commitment to equal opportunities and anti-discriminatory practice.</w:t>
            </w:r>
            <w:bookmarkEnd w:id="0"/>
            <w:bookmarkEnd w:id="1"/>
          </w:p>
        </w:tc>
        <w:tc>
          <w:tcPr>
            <w:tcW w:w="1772" w:type="pct"/>
            <w:shd w:val="clear" w:color="auto" w:fill="auto"/>
          </w:tcPr>
          <w:p w14:paraId="722C3225" w14:textId="3BF5248D" w:rsidR="00912485" w:rsidRPr="00976C0E" w:rsidRDefault="00912485" w:rsidP="005967FD">
            <w:pPr>
              <w:rPr>
                <w:rFonts w:asciiTheme="minorHAnsi" w:hAnsiTheme="minorHAnsi" w:cstheme="minorHAnsi"/>
                <w:sz w:val="22"/>
                <w:szCs w:val="22"/>
              </w:rPr>
            </w:pPr>
          </w:p>
        </w:tc>
      </w:tr>
      <w:tr w:rsidR="00912485" w:rsidRPr="001F3E50" w14:paraId="408A3935" w14:textId="77777777" w:rsidTr="001F3E50">
        <w:tc>
          <w:tcPr>
            <w:tcW w:w="765" w:type="pct"/>
            <w:shd w:val="clear" w:color="auto" w:fill="BFBFBF"/>
          </w:tcPr>
          <w:p w14:paraId="1A500E53" w14:textId="77777777" w:rsidR="00912485" w:rsidRPr="001F3E50" w:rsidRDefault="00912485" w:rsidP="003278B6">
            <w:pPr>
              <w:rPr>
                <w:rFonts w:asciiTheme="minorHAnsi" w:hAnsiTheme="minorHAnsi" w:cstheme="minorHAnsi"/>
                <w:b/>
                <w:sz w:val="20"/>
                <w:szCs w:val="20"/>
              </w:rPr>
            </w:pPr>
            <w:r w:rsidRPr="001F3E50">
              <w:rPr>
                <w:rFonts w:asciiTheme="minorHAnsi" w:hAnsiTheme="minorHAnsi" w:cstheme="minorHAnsi"/>
                <w:b/>
                <w:sz w:val="20"/>
                <w:szCs w:val="20"/>
              </w:rPr>
              <w:t>Other</w:t>
            </w:r>
          </w:p>
        </w:tc>
        <w:tc>
          <w:tcPr>
            <w:tcW w:w="4235" w:type="pct"/>
            <w:gridSpan w:val="2"/>
            <w:shd w:val="clear" w:color="auto" w:fill="auto"/>
          </w:tcPr>
          <w:p w14:paraId="4F18B385" w14:textId="77777777" w:rsidR="00965981" w:rsidRPr="00976C0E" w:rsidRDefault="00965981" w:rsidP="00976C0E">
            <w:pPr>
              <w:numPr>
                <w:ilvl w:val="0"/>
                <w:numId w:val="4"/>
              </w:numPr>
              <w:ind w:left="304" w:hanging="271"/>
              <w:jc w:val="both"/>
              <w:rPr>
                <w:rFonts w:asciiTheme="minorHAnsi" w:hAnsiTheme="minorHAnsi" w:cstheme="minorHAnsi"/>
                <w:sz w:val="22"/>
                <w:szCs w:val="22"/>
              </w:rPr>
            </w:pPr>
            <w:r w:rsidRPr="00976C0E">
              <w:rPr>
                <w:rFonts w:asciiTheme="minorHAnsi" w:hAnsiTheme="minorHAnsi" w:cstheme="minorHAnsi"/>
                <w:sz w:val="22"/>
                <w:szCs w:val="22"/>
              </w:rPr>
              <w:t>To have a flexible approach to working hours.</w:t>
            </w:r>
          </w:p>
          <w:p w14:paraId="3F33E11A" w14:textId="5C142BA8" w:rsidR="00912485" w:rsidRPr="00976C0E" w:rsidRDefault="00965981" w:rsidP="00976C0E">
            <w:pPr>
              <w:numPr>
                <w:ilvl w:val="0"/>
                <w:numId w:val="4"/>
              </w:numPr>
              <w:ind w:left="304" w:hanging="271"/>
              <w:jc w:val="both"/>
              <w:rPr>
                <w:rFonts w:asciiTheme="minorHAnsi" w:hAnsiTheme="minorHAnsi" w:cstheme="minorHAnsi"/>
                <w:sz w:val="22"/>
                <w:szCs w:val="22"/>
              </w:rPr>
            </w:pPr>
            <w:r w:rsidRPr="00976C0E">
              <w:rPr>
                <w:rFonts w:asciiTheme="minorHAnsi" w:hAnsiTheme="minorHAnsi" w:cstheme="minorHAnsi"/>
                <w:sz w:val="22"/>
                <w:szCs w:val="22"/>
              </w:rPr>
              <w:t>Availability of own vehicle for work use and in possession of a current, clean driving licence.</w:t>
            </w:r>
          </w:p>
        </w:tc>
      </w:tr>
    </w:tbl>
    <w:p w14:paraId="6146CFB4" w14:textId="77777777" w:rsidR="00430B66" w:rsidRPr="001F3E50" w:rsidRDefault="00430B66" w:rsidP="00965981">
      <w:pPr>
        <w:rPr>
          <w:rFonts w:asciiTheme="minorHAnsi" w:hAnsiTheme="minorHAnsi" w:cstheme="minorHAnsi"/>
          <w:b/>
          <w:sz w:val="28"/>
          <w:szCs w:val="28"/>
        </w:rPr>
        <w:sectPr w:rsidR="00430B66" w:rsidRPr="001F3E50" w:rsidSect="00430B66">
          <w:footerReference w:type="default" r:id="rId13"/>
          <w:pgSz w:w="11900" w:h="16840"/>
          <w:pgMar w:top="851" w:right="851" w:bottom="851" w:left="1134" w:header="709" w:footer="709" w:gutter="0"/>
          <w:cols w:space="708"/>
          <w:docGrid w:linePitch="326"/>
        </w:sectPr>
      </w:pPr>
    </w:p>
    <w:p w14:paraId="6123D16F" w14:textId="174AF904" w:rsidR="006C3FE0" w:rsidRPr="001F3E50" w:rsidRDefault="003E4A42" w:rsidP="00965981">
      <w:pPr>
        <w:rPr>
          <w:rFonts w:asciiTheme="minorHAnsi" w:hAnsiTheme="minorHAnsi" w:cstheme="minorHAnsi"/>
          <w:b/>
          <w:sz w:val="28"/>
          <w:szCs w:val="28"/>
        </w:rPr>
      </w:pPr>
      <w:r w:rsidRPr="00632E9A">
        <w:rPr>
          <w:noProof/>
          <w:sz w:val="28"/>
          <w:szCs w:val="28"/>
        </w:rPr>
        <w:lastRenderedPageBreak/>
        <w:drawing>
          <wp:anchor distT="0" distB="0" distL="114300" distR="114300" simplePos="0" relativeHeight="251661312" behindDoc="1" locked="0" layoutInCell="1" allowOverlap="1" wp14:anchorId="283829E2" wp14:editId="0F3516CC">
            <wp:simplePos x="0" y="0"/>
            <wp:positionH relativeFrom="column">
              <wp:posOffset>38100</wp:posOffset>
            </wp:positionH>
            <wp:positionV relativeFrom="paragraph">
              <wp:posOffset>251460</wp:posOffset>
            </wp:positionV>
            <wp:extent cx="7829550" cy="5838825"/>
            <wp:effectExtent l="0" t="0" r="0" b="0"/>
            <wp:wrapTight wrapText="bothSides">
              <wp:wrapPolygon edited="0">
                <wp:start x="8251" y="0"/>
                <wp:lineTo x="8251" y="3030"/>
                <wp:lineTo x="9039" y="3383"/>
                <wp:lineTo x="10564" y="3383"/>
                <wp:lineTo x="7358" y="3735"/>
                <wp:lineTo x="7147" y="3806"/>
                <wp:lineTo x="7147" y="6484"/>
                <wp:lineTo x="7936" y="6765"/>
                <wp:lineTo x="4362" y="6765"/>
                <wp:lineTo x="1945" y="7047"/>
                <wp:lineTo x="1945" y="9443"/>
                <wp:lineTo x="2207" y="10148"/>
                <wp:lineTo x="2365" y="14940"/>
                <wp:lineTo x="2785" y="15786"/>
                <wp:lineTo x="2943" y="16350"/>
                <wp:lineTo x="5150" y="16914"/>
                <wp:lineTo x="7147" y="16914"/>
                <wp:lineTo x="7147" y="18605"/>
                <wp:lineTo x="7410" y="19169"/>
                <wp:lineTo x="7673" y="19169"/>
                <wp:lineTo x="7673" y="20014"/>
                <wp:lineTo x="12455" y="20226"/>
                <wp:lineTo x="15924" y="20226"/>
                <wp:lineTo x="16029" y="17125"/>
                <wp:lineTo x="14926" y="16914"/>
                <wp:lineTo x="15977" y="16632"/>
                <wp:lineTo x="16029" y="13883"/>
                <wp:lineTo x="15609" y="13813"/>
                <wp:lineTo x="12088" y="13531"/>
                <wp:lineTo x="14715" y="13531"/>
                <wp:lineTo x="16029" y="13178"/>
                <wp:lineTo x="15977" y="11276"/>
                <wp:lineTo x="16607" y="11276"/>
                <wp:lineTo x="19655" y="10360"/>
                <wp:lineTo x="19761" y="7047"/>
                <wp:lineTo x="17553" y="6765"/>
                <wp:lineTo x="10826" y="6765"/>
                <wp:lineTo x="10826" y="3383"/>
                <wp:lineTo x="12455" y="3383"/>
                <wp:lineTo x="13191" y="3030"/>
                <wp:lineTo x="13139" y="0"/>
                <wp:lineTo x="8251" y="0"/>
              </wp:wrapPolygon>
            </wp:wrapTight>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A20569" w:rsidRPr="001F3E50">
        <w:rPr>
          <w:rFonts w:asciiTheme="minorHAnsi" w:hAnsiTheme="minorHAnsi" w:cstheme="minorHAnsi"/>
          <w:noProof/>
          <w:sz w:val="28"/>
          <w:szCs w:val="28"/>
        </w:rPr>
        <mc:AlternateContent>
          <mc:Choice Requires="wps">
            <w:drawing>
              <wp:anchor distT="45720" distB="45720" distL="114300" distR="114300" simplePos="0" relativeHeight="251658240" behindDoc="0" locked="0" layoutInCell="1" allowOverlap="1" wp14:anchorId="6B474A6B" wp14:editId="10E089E8">
                <wp:simplePos x="0" y="0"/>
                <wp:positionH relativeFrom="column">
                  <wp:posOffset>381635</wp:posOffset>
                </wp:positionH>
                <wp:positionV relativeFrom="paragraph">
                  <wp:posOffset>377190</wp:posOffset>
                </wp:positionV>
                <wp:extent cx="2004060" cy="525780"/>
                <wp:effectExtent l="0" t="0" r="0" b="76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525780"/>
                        </a:xfrm>
                        <a:prstGeom prst="rect">
                          <a:avLst/>
                        </a:prstGeom>
                        <a:solidFill>
                          <a:srgbClr val="FFFFFF"/>
                        </a:solidFill>
                        <a:ln w="9525">
                          <a:solidFill>
                            <a:srgbClr val="000000"/>
                          </a:solidFill>
                          <a:miter lim="800000"/>
                          <a:headEnd/>
                          <a:tailEnd/>
                        </a:ln>
                      </wps:spPr>
                      <wps:txbx>
                        <w:txbxContent>
                          <w:p w14:paraId="3AF50EFC" w14:textId="77777777" w:rsidR="00430B66" w:rsidRPr="00580402" w:rsidRDefault="00430B66" w:rsidP="00430B66">
                            <w:pPr>
                              <w:jc w:val="center"/>
                              <w:rPr>
                                <w:rFonts w:ascii="Calibri" w:hAnsi="Calibri"/>
                                <w:b/>
                                <w:sz w:val="28"/>
                                <w:szCs w:val="28"/>
                              </w:rPr>
                            </w:pPr>
                            <w:r>
                              <w:rPr>
                                <w:rFonts w:ascii="Calibri" w:hAnsi="Calibri"/>
                                <w:b/>
                                <w:sz w:val="28"/>
                                <w:szCs w:val="28"/>
                              </w:rPr>
                              <w:t>Fundraising Department Structure</w:t>
                            </w:r>
                          </w:p>
                          <w:p w14:paraId="664CB4BC" w14:textId="77777777" w:rsidR="00430B66" w:rsidRDefault="00430B66" w:rsidP="00430B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474A6B" id="Text Box 1" o:spid="_x0000_s1027" type="#_x0000_t202" style="position:absolute;margin-left:30.05pt;margin-top:29.7pt;width:157.8pt;height:41.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">
                <v:textbox>
                  <w:txbxContent>
                    <w:p w14:paraId="3AF50EFC" w14:textId="77777777" w:rsidR="00430B66" w:rsidRPr="00580402" w:rsidRDefault="00430B66" w:rsidP="00430B66">
                      <w:pPr>
                        <w:jc w:val="center"/>
                        <w:rPr>
                          <w:rFonts w:ascii="Calibri" w:hAnsi="Calibri"/>
                          <w:b/>
                          <w:sz w:val="28"/>
                          <w:szCs w:val="28"/>
                        </w:rPr>
                      </w:pPr>
                      <w:r>
                        <w:rPr>
                          <w:rFonts w:ascii="Calibri" w:hAnsi="Calibri"/>
                          <w:b/>
                          <w:sz w:val="28"/>
                          <w:szCs w:val="28"/>
                        </w:rPr>
                        <w:t>Fundraising Department Structure</w:t>
                      </w:r>
                    </w:p>
                    <w:p w14:paraId="664CB4BC" w14:textId="77777777" w:rsidR="00430B66" w:rsidRDefault="00430B66" w:rsidP="00430B66"/>
                  </w:txbxContent>
                </v:textbox>
                <w10:wrap type="square"/>
              </v:shape>
            </w:pict>
          </mc:Fallback>
        </mc:AlternateContent>
      </w:r>
      <w:r w:rsidR="001F3E50">
        <w:rPr>
          <w:rFonts w:asciiTheme="minorHAnsi" w:hAnsiTheme="minorHAnsi" w:cstheme="minorHAnsi"/>
          <w:b/>
          <w:noProof/>
          <w:sz w:val="28"/>
          <w:szCs w:val="28"/>
        </w:rPr>
        <w:drawing>
          <wp:anchor distT="0" distB="0" distL="114300" distR="114300" simplePos="0" relativeHeight="251659264" behindDoc="0" locked="0" layoutInCell="1" allowOverlap="1" wp14:anchorId="300D8125" wp14:editId="5AEE9882">
            <wp:simplePos x="3040380" y="716280"/>
            <wp:positionH relativeFrom="margin">
              <wp:align>right</wp:align>
            </wp:positionH>
            <wp:positionV relativeFrom="margin">
              <wp:align>top</wp:align>
            </wp:positionV>
            <wp:extent cx="2334895" cy="1188720"/>
            <wp:effectExtent l="0" t="0" r="8255"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4895" cy="1188720"/>
                    </a:xfrm>
                    <a:prstGeom prst="rect">
                      <a:avLst/>
                    </a:prstGeom>
                    <a:noFill/>
                  </pic:spPr>
                </pic:pic>
              </a:graphicData>
            </a:graphic>
          </wp:anchor>
        </w:drawing>
      </w:r>
    </w:p>
    <w:sectPr w:rsidR="006C3FE0" w:rsidRPr="001F3E50" w:rsidSect="00CE6C3C">
      <w:pgSz w:w="16840" w:h="11900" w:orient="landscape"/>
      <w:pgMar w:top="851" w:right="851" w:bottom="851" w:left="85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1F020939" w:rsidR="003F6144" w:rsidRPr="00150C04" w:rsidRDefault="00150C04" w:rsidP="00150C04">
    <w:pPr>
      <w:pStyle w:val="Footer"/>
      <w:jc w:val="center"/>
      <w:rPr>
        <w:rFonts w:ascii="Calibri" w:hAnsi="Calibri"/>
        <w:sz w:val="22"/>
        <w:szCs w:val="22"/>
      </w:rPr>
    </w:pP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4395D"/>
    <w:multiLevelType w:val="hybridMultilevel"/>
    <w:tmpl w:val="BD26D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136793"/>
    <w:multiLevelType w:val="hybridMultilevel"/>
    <w:tmpl w:val="7D1C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 w15:restartNumberingAfterBreak="0">
    <w:nsid w:val="21FC7333"/>
    <w:multiLevelType w:val="hybridMultilevel"/>
    <w:tmpl w:val="6E82F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F022F4"/>
    <w:multiLevelType w:val="hybridMultilevel"/>
    <w:tmpl w:val="6158F4CE"/>
    <w:lvl w:ilvl="0" w:tplc="08090001">
      <w:start w:val="1"/>
      <w:numFmt w:val="bullet"/>
      <w:lvlText w:val=""/>
      <w:lvlJc w:val="left"/>
      <w:pPr>
        <w:ind w:left="1473" w:hanging="360"/>
      </w:pPr>
      <w:rPr>
        <w:rFonts w:ascii="Symbol" w:hAnsi="Symbol" w:hint="default"/>
      </w:rPr>
    </w:lvl>
    <w:lvl w:ilvl="1" w:tplc="08090003" w:tentative="1">
      <w:start w:val="1"/>
      <w:numFmt w:val="bullet"/>
      <w:lvlText w:val="o"/>
      <w:lvlJc w:val="left"/>
      <w:pPr>
        <w:ind w:left="2193" w:hanging="360"/>
      </w:pPr>
      <w:rPr>
        <w:rFonts w:ascii="Courier New" w:hAnsi="Courier New" w:cs="Courier New" w:hint="default"/>
      </w:rPr>
    </w:lvl>
    <w:lvl w:ilvl="2" w:tplc="08090005" w:tentative="1">
      <w:start w:val="1"/>
      <w:numFmt w:val="bullet"/>
      <w:lvlText w:val=""/>
      <w:lvlJc w:val="left"/>
      <w:pPr>
        <w:ind w:left="2913" w:hanging="360"/>
      </w:pPr>
      <w:rPr>
        <w:rFonts w:ascii="Wingdings" w:hAnsi="Wingdings" w:hint="default"/>
      </w:rPr>
    </w:lvl>
    <w:lvl w:ilvl="3" w:tplc="08090001" w:tentative="1">
      <w:start w:val="1"/>
      <w:numFmt w:val="bullet"/>
      <w:lvlText w:val=""/>
      <w:lvlJc w:val="left"/>
      <w:pPr>
        <w:ind w:left="3633" w:hanging="360"/>
      </w:pPr>
      <w:rPr>
        <w:rFonts w:ascii="Symbol" w:hAnsi="Symbol" w:hint="default"/>
      </w:rPr>
    </w:lvl>
    <w:lvl w:ilvl="4" w:tplc="08090003" w:tentative="1">
      <w:start w:val="1"/>
      <w:numFmt w:val="bullet"/>
      <w:lvlText w:val="o"/>
      <w:lvlJc w:val="left"/>
      <w:pPr>
        <w:ind w:left="4353" w:hanging="360"/>
      </w:pPr>
      <w:rPr>
        <w:rFonts w:ascii="Courier New" w:hAnsi="Courier New" w:cs="Courier New" w:hint="default"/>
      </w:rPr>
    </w:lvl>
    <w:lvl w:ilvl="5" w:tplc="08090005" w:tentative="1">
      <w:start w:val="1"/>
      <w:numFmt w:val="bullet"/>
      <w:lvlText w:val=""/>
      <w:lvlJc w:val="left"/>
      <w:pPr>
        <w:ind w:left="5073" w:hanging="360"/>
      </w:pPr>
      <w:rPr>
        <w:rFonts w:ascii="Wingdings" w:hAnsi="Wingdings" w:hint="default"/>
      </w:rPr>
    </w:lvl>
    <w:lvl w:ilvl="6" w:tplc="08090001" w:tentative="1">
      <w:start w:val="1"/>
      <w:numFmt w:val="bullet"/>
      <w:lvlText w:val=""/>
      <w:lvlJc w:val="left"/>
      <w:pPr>
        <w:ind w:left="5793" w:hanging="360"/>
      </w:pPr>
      <w:rPr>
        <w:rFonts w:ascii="Symbol" w:hAnsi="Symbol" w:hint="default"/>
      </w:rPr>
    </w:lvl>
    <w:lvl w:ilvl="7" w:tplc="08090003" w:tentative="1">
      <w:start w:val="1"/>
      <w:numFmt w:val="bullet"/>
      <w:lvlText w:val="o"/>
      <w:lvlJc w:val="left"/>
      <w:pPr>
        <w:ind w:left="6513" w:hanging="360"/>
      </w:pPr>
      <w:rPr>
        <w:rFonts w:ascii="Courier New" w:hAnsi="Courier New" w:cs="Courier New" w:hint="default"/>
      </w:rPr>
    </w:lvl>
    <w:lvl w:ilvl="8" w:tplc="08090005" w:tentative="1">
      <w:start w:val="1"/>
      <w:numFmt w:val="bullet"/>
      <w:lvlText w:val=""/>
      <w:lvlJc w:val="left"/>
      <w:pPr>
        <w:ind w:left="7233" w:hanging="360"/>
      </w:pPr>
      <w:rPr>
        <w:rFonts w:ascii="Wingdings" w:hAnsi="Wingdings" w:hint="default"/>
      </w:rPr>
    </w:lvl>
  </w:abstractNum>
  <w:abstractNum w:abstractNumId="7" w15:restartNumberingAfterBreak="0">
    <w:nsid w:val="2B616409"/>
    <w:multiLevelType w:val="hybridMultilevel"/>
    <w:tmpl w:val="13ACFB9A"/>
    <w:lvl w:ilvl="0" w:tplc="0809000F">
      <w:start w:val="1"/>
      <w:numFmt w:val="decimal"/>
      <w:lvlText w:val="%1."/>
      <w:lvlJc w:val="left"/>
      <w:pPr>
        <w:ind w:left="786" w:hanging="360"/>
      </w:pPr>
      <w:rPr>
        <w:rFont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 w15:restartNumberingAfterBreak="0">
    <w:nsid w:val="2CF86EAF"/>
    <w:multiLevelType w:val="hybridMultilevel"/>
    <w:tmpl w:val="166A41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1" w15:restartNumberingAfterBreak="0">
    <w:nsid w:val="384A1D87"/>
    <w:multiLevelType w:val="hybridMultilevel"/>
    <w:tmpl w:val="4A72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83523"/>
    <w:multiLevelType w:val="hybridMultilevel"/>
    <w:tmpl w:val="5BEA9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 w15:restartNumberingAfterBreak="0">
    <w:nsid w:val="4D71208F"/>
    <w:multiLevelType w:val="hybridMultilevel"/>
    <w:tmpl w:val="91667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20"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082ECE"/>
    <w:multiLevelType w:val="hybridMultilevel"/>
    <w:tmpl w:val="BC384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7121E9B"/>
    <w:multiLevelType w:val="hybridMultilevel"/>
    <w:tmpl w:val="2DEE92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BD23F9"/>
    <w:multiLevelType w:val="hybridMultilevel"/>
    <w:tmpl w:val="A2E0E6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A968EF"/>
    <w:multiLevelType w:val="hybridMultilevel"/>
    <w:tmpl w:val="A8B6E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7"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8" w15:restartNumberingAfterBreak="0">
    <w:nsid w:val="5F021AC2"/>
    <w:multiLevelType w:val="hybridMultilevel"/>
    <w:tmpl w:val="5D32D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521FF"/>
    <w:multiLevelType w:val="hybridMultilevel"/>
    <w:tmpl w:val="DCFA0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A323FB"/>
    <w:multiLevelType w:val="hybridMultilevel"/>
    <w:tmpl w:val="22A6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142408"/>
    <w:multiLevelType w:val="hybridMultilevel"/>
    <w:tmpl w:val="210A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5" w15:restartNumberingAfterBreak="0">
    <w:nsid w:val="6D756D66"/>
    <w:multiLevelType w:val="hybridMultilevel"/>
    <w:tmpl w:val="ECD0AF08"/>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F9236C"/>
    <w:multiLevelType w:val="hybridMultilevel"/>
    <w:tmpl w:val="1E7AAC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5917370">
    <w:abstractNumId w:val="11"/>
  </w:num>
  <w:num w:numId="2" w16cid:durableId="333264898">
    <w:abstractNumId w:val="12"/>
  </w:num>
  <w:num w:numId="3" w16cid:durableId="674498611">
    <w:abstractNumId w:val="1"/>
  </w:num>
  <w:num w:numId="4" w16cid:durableId="1429228425">
    <w:abstractNumId w:val="20"/>
  </w:num>
  <w:num w:numId="5" w16cid:durableId="855195981">
    <w:abstractNumId w:val="24"/>
  </w:num>
  <w:num w:numId="6" w16cid:durableId="304239809">
    <w:abstractNumId w:val="27"/>
  </w:num>
  <w:num w:numId="7" w16cid:durableId="1204292143">
    <w:abstractNumId w:val="4"/>
  </w:num>
  <w:num w:numId="8" w16cid:durableId="834303013">
    <w:abstractNumId w:val="16"/>
  </w:num>
  <w:num w:numId="9" w16cid:durableId="834616324">
    <w:abstractNumId w:val="26"/>
  </w:num>
  <w:num w:numId="10" w16cid:durableId="1566329710">
    <w:abstractNumId w:val="17"/>
  </w:num>
  <w:num w:numId="11" w16cid:durableId="1253390739">
    <w:abstractNumId w:val="19"/>
  </w:num>
  <w:num w:numId="12" w16cid:durableId="1072461656">
    <w:abstractNumId w:val="0"/>
  </w:num>
  <w:num w:numId="13" w16cid:durableId="804854839">
    <w:abstractNumId w:val="10"/>
  </w:num>
  <w:num w:numId="14" w16cid:durableId="162862783">
    <w:abstractNumId w:val="33"/>
  </w:num>
  <w:num w:numId="15" w16cid:durableId="99495880">
    <w:abstractNumId w:val="34"/>
  </w:num>
  <w:num w:numId="16" w16cid:durableId="1476222574">
    <w:abstractNumId w:val="9"/>
  </w:num>
  <w:num w:numId="17" w16cid:durableId="224804264">
    <w:abstractNumId w:val="15"/>
  </w:num>
  <w:num w:numId="18" w16cid:durableId="12729964">
    <w:abstractNumId w:val="32"/>
  </w:num>
  <w:num w:numId="19" w16cid:durableId="566917000">
    <w:abstractNumId w:val="35"/>
  </w:num>
  <w:num w:numId="20" w16cid:durableId="1770928265">
    <w:abstractNumId w:val="30"/>
  </w:num>
  <w:num w:numId="21" w16cid:durableId="522866508">
    <w:abstractNumId w:val="13"/>
  </w:num>
  <w:num w:numId="22" w16cid:durableId="1286548595">
    <w:abstractNumId w:val="29"/>
  </w:num>
  <w:num w:numId="23" w16cid:durableId="47532882">
    <w:abstractNumId w:val="28"/>
  </w:num>
  <w:num w:numId="24" w16cid:durableId="273486210">
    <w:abstractNumId w:val="7"/>
  </w:num>
  <w:num w:numId="25" w16cid:durableId="1149975451">
    <w:abstractNumId w:val="23"/>
  </w:num>
  <w:num w:numId="26" w16cid:durableId="1531602095">
    <w:abstractNumId w:val="14"/>
  </w:num>
  <w:num w:numId="27" w16cid:durableId="572156337">
    <w:abstractNumId w:val="18"/>
  </w:num>
  <w:num w:numId="28" w16cid:durableId="55279443">
    <w:abstractNumId w:val="31"/>
  </w:num>
  <w:num w:numId="29" w16cid:durableId="654725413">
    <w:abstractNumId w:val="36"/>
  </w:num>
  <w:num w:numId="30" w16cid:durableId="1583906798">
    <w:abstractNumId w:val="22"/>
  </w:num>
  <w:num w:numId="31" w16cid:durableId="345787264">
    <w:abstractNumId w:val="2"/>
  </w:num>
  <w:num w:numId="32" w16cid:durableId="1508473054">
    <w:abstractNumId w:val="6"/>
  </w:num>
  <w:num w:numId="33" w16cid:durableId="147291498">
    <w:abstractNumId w:val="3"/>
  </w:num>
  <w:num w:numId="34" w16cid:durableId="1052578594">
    <w:abstractNumId w:val="5"/>
  </w:num>
  <w:num w:numId="35" w16cid:durableId="1330868834">
    <w:abstractNumId w:val="25"/>
  </w:num>
  <w:num w:numId="36" w16cid:durableId="1628505757">
    <w:abstractNumId w:val="21"/>
  </w:num>
  <w:num w:numId="37" w16cid:durableId="119473288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61FDF"/>
    <w:rsid w:val="0007470E"/>
    <w:rsid w:val="00077E57"/>
    <w:rsid w:val="000A0679"/>
    <w:rsid w:val="000C0C87"/>
    <w:rsid w:val="000C229B"/>
    <w:rsid w:val="000C5204"/>
    <w:rsid w:val="000D6329"/>
    <w:rsid w:val="000E310F"/>
    <w:rsid w:val="000E6D5A"/>
    <w:rsid w:val="000F6BD7"/>
    <w:rsid w:val="00102E85"/>
    <w:rsid w:val="00104CA9"/>
    <w:rsid w:val="00111925"/>
    <w:rsid w:val="00121874"/>
    <w:rsid w:val="00143F4E"/>
    <w:rsid w:val="00146D0D"/>
    <w:rsid w:val="00150C04"/>
    <w:rsid w:val="00152A75"/>
    <w:rsid w:val="00154177"/>
    <w:rsid w:val="00154B1B"/>
    <w:rsid w:val="00154C86"/>
    <w:rsid w:val="00157168"/>
    <w:rsid w:val="00183E32"/>
    <w:rsid w:val="001958E8"/>
    <w:rsid w:val="001A2033"/>
    <w:rsid w:val="001A6A53"/>
    <w:rsid w:val="001B3FD6"/>
    <w:rsid w:val="001B5DFC"/>
    <w:rsid w:val="001B7FC8"/>
    <w:rsid w:val="001C2AED"/>
    <w:rsid w:val="001C31AB"/>
    <w:rsid w:val="001D2A3D"/>
    <w:rsid w:val="001D64FA"/>
    <w:rsid w:val="001E1E9F"/>
    <w:rsid w:val="001F3E50"/>
    <w:rsid w:val="0020114D"/>
    <w:rsid w:val="00203D31"/>
    <w:rsid w:val="00212DC6"/>
    <w:rsid w:val="00214F20"/>
    <w:rsid w:val="00215386"/>
    <w:rsid w:val="00233585"/>
    <w:rsid w:val="002346EA"/>
    <w:rsid w:val="002446C6"/>
    <w:rsid w:val="00245ED1"/>
    <w:rsid w:val="0025091D"/>
    <w:rsid w:val="0025329F"/>
    <w:rsid w:val="002542D8"/>
    <w:rsid w:val="00255EF2"/>
    <w:rsid w:val="002721A4"/>
    <w:rsid w:val="002739A2"/>
    <w:rsid w:val="0028650C"/>
    <w:rsid w:val="00293228"/>
    <w:rsid w:val="002C175B"/>
    <w:rsid w:val="002C6599"/>
    <w:rsid w:val="002E0746"/>
    <w:rsid w:val="002E38B9"/>
    <w:rsid w:val="003023EF"/>
    <w:rsid w:val="003170ED"/>
    <w:rsid w:val="003278B6"/>
    <w:rsid w:val="00345EF6"/>
    <w:rsid w:val="0035171F"/>
    <w:rsid w:val="00354F6B"/>
    <w:rsid w:val="00365E29"/>
    <w:rsid w:val="00371FB9"/>
    <w:rsid w:val="003A2807"/>
    <w:rsid w:val="003A7B56"/>
    <w:rsid w:val="003B4119"/>
    <w:rsid w:val="003C2C7D"/>
    <w:rsid w:val="003E4A42"/>
    <w:rsid w:val="003F6144"/>
    <w:rsid w:val="003F7E59"/>
    <w:rsid w:val="00405A89"/>
    <w:rsid w:val="004229EF"/>
    <w:rsid w:val="00425E8F"/>
    <w:rsid w:val="00430B66"/>
    <w:rsid w:val="004346E6"/>
    <w:rsid w:val="00463010"/>
    <w:rsid w:val="004835C7"/>
    <w:rsid w:val="00496A5F"/>
    <w:rsid w:val="004B5543"/>
    <w:rsid w:val="004C2684"/>
    <w:rsid w:val="004C5B1E"/>
    <w:rsid w:val="004D7F60"/>
    <w:rsid w:val="005202CB"/>
    <w:rsid w:val="005220D5"/>
    <w:rsid w:val="00527EED"/>
    <w:rsid w:val="0053202A"/>
    <w:rsid w:val="00535485"/>
    <w:rsid w:val="00543A6E"/>
    <w:rsid w:val="00544A66"/>
    <w:rsid w:val="00552046"/>
    <w:rsid w:val="00561D46"/>
    <w:rsid w:val="00571E81"/>
    <w:rsid w:val="00580402"/>
    <w:rsid w:val="00582E72"/>
    <w:rsid w:val="0058337A"/>
    <w:rsid w:val="00587ADD"/>
    <w:rsid w:val="0059005B"/>
    <w:rsid w:val="00594BEB"/>
    <w:rsid w:val="005967FD"/>
    <w:rsid w:val="005A2801"/>
    <w:rsid w:val="005A29AF"/>
    <w:rsid w:val="005A2FE7"/>
    <w:rsid w:val="005B7CC2"/>
    <w:rsid w:val="005D0082"/>
    <w:rsid w:val="005D29E2"/>
    <w:rsid w:val="005D525D"/>
    <w:rsid w:val="005F64B9"/>
    <w:rsid w:val="005F761D"/>
    <w:rsid w:val="006116B0"/>
    <w:rsid w:val="00616020"/>
    <w:rsid w:val="006171F0"/>
    <w:rsid w:val="00632EEA"/>
    <w:rsid w:val="00643BF3"/>
    <w:rsid w:val="00645B95"/>
    <w:rsid w:val="00646BD4"/>
    <w:rsid w:val="0064728C"/>
    <w:rsid w:val="00661BF4"/>
    <w:rsid w:val="00664B66"/>
    <w:rsid w:val="0067203C"/>
    <w:rsid w:val="006904AC"/>
    <w:rsid w:val="00696559"/>
    <w:rsid w:val="006A04D4"/>
    <w:rsid w:val="006A2F73"/>
    <w:rsid w:val="006A4747"/>
    <w:rsid w:val="006C32DF"/>
    <w:rsid w:val="006C3FE0"/>
    <w:rsid w:val="006C549B"/>
    <w:rsid w:val="006C6B65"/>
    <w:rsid w:val="006E7468"/>
    <w:rsid w:val="006F6B1D"/>
    <w:rsid w:val="007601F9"/>
    <w:rsid w:val="007741EF"/>
    <w:rsid w:val="007A196A"/>
    <w:rsid w:val="007A404C"/>
    <w:rsid w:val="007C10FA"/>
    <w:rsid w:val="007C2D9E"/>
    <w:rsid w:val="007D6AB9"/>
    <w:rsid w:val="007D6E4F"/>
    <w:rsid w:val="007D74D8"/>
    <w:rsid w:val="007F6589"/>
    <w:rsid w:val="00803BD4"/>
    <w:rsid w:val="00804EA5"/>
    <w:rsid w:val="00811366"/>
    <w:rsid w:val="008129A1"/>
    <w:rsid w:val="008216AF"/>
    <w:rsid w:val="008258AE"/>
    <w:rsid w:val="0082662F"/>
    <w:rsid w:val="00844F9C"/>
    <w:rsid w:val="008513F9"/>
    <w:rsid w:val="00862F82"/>
    <w:rsid w:val="0086590E"/>
    <w:rsid w:val="00872B41"/>
    <w:rsid w:val="00880BB9"/>
    <w:rsid w:val="00883AD4"/>
    <w:rsid w:val="008A5DCE"/>
    <w:rsid w:val="008C4DB3"/>
    <w:rsid w:val="008D2C82"/>
    <w:rsid w:val="008E5DA9"/>
    <w:rsid w:val="008F5E4D"/>
    <w:rsid w:val="00904248"/>
    <w:rsid w:val="00912485"/>
    <w:rsid w:val="00916F13"/>
    <w:rsid w:val="009320E6"/>
    <w:rsid w:val="00965981"/>
    <w:rsid w:val="00967437"/>
    <w:rsid w:val="00976C0E"/>
    <w:rsid w:val="00980837"/>
    <w:rsid w:val="00986C45"/>
    <w:rsid w:val="00995A9E"/>
    <w:rsid w:val="009B49B9"/>
    <w:rsid w:val="009F010C"/>
    <w:rsid w:val="00A12A19"/>
    <w:rsid w:val="00A13466"/>
    <w:rsid w:val="00A17E30"/>
    <w:rsid w:val="00A20569"/>
    <w:rsid w:val="00A34161"/>
    <w:rsid w:val="00A429CE"/>
    <w:rsid w:val="00A44254"/>
    <w:rsid w:val="00A45F94"/>
    <w:rsid w:val="00A46CC1"/>
    <w:rsid w:val="00A52306"/>
    <w:rsid w:val="00A54DB4"/>
    <w:rsid w:val="00A574D0"/>
    <w:rsid w:val="00A85B03"/>
    <w:rsid w:val="00A962E4"/>
    <w:rsid w:val="00AA681C"/>
    <w:rsid w:val="00AB488B"/>
    <w:rsid w:val="00AD23A6"/>
    <w:rsid w:val="00AE7A2C"/>
    <w:rsid w:val="00AF5E6B"/>
    <w:rsid w:val="00AF7E5B"/>
    <w:rsid w:val="00B07AE9"/>
    <w:rsid w:val="00B350AD"/>
    <w:rsid w:val="00B406F5"/>
    <w:rsid w:val="00B775AE"/>
    <w:rsid w:val="00B83C9F"/>
    <w:rsid w:val="00BA23AF"/>
    <w:rsid w:val="00BA6EC0"/>
    <w:rsid w:val="00BB58C4"/>
    <w:rsid w:val="00BB7FCC"/>
    <w:rsid w:val="00BC2DBC"/>
    <w:rsid w:val="00BD09D6"/>
    <w:rsid w:val="00BD3B8C"/>
    <w:rsid w:val="00C01566"/>
    <w:rsid w:val="00C249D9"/>
    <w:rsid w:val="00C426E9"/>
    <w:rsid w:val="00C46279"/>
    <w:rsid w:val="00C47895"/>
    <w:rsid w:val="00C546E9"/>
    <w:rsid w:val="00C56061"/>
    <w:rsid w:val="00C6322D"/>
    <w:rsid w:val="00C82C0E"/>
    <w:rsid w:val="00C83E64"/>
    <w:rsid w:val="00CC0242"/>
    <w:rsid w:val="00CC0B49"/>
    <w:rsid w:val="00CE6C3C"/>
    <w:rsid w:val="00CF138F"/>
    <w:rsid w:val="00CF2114"/>
    <w:rsid w:val="00CF42C4"/>
    <w:rsid w:val="00D02A5C"/>
    <w:rsid w:val="00D05C38"/>
    <w:rsid w:val="00D13CE6"/>
    <w:rsid w:val="00D25EEB"/>
    <w:rsid w:val="00D53839"/>
    <w:rsid w:val="00D81B9B"/>
    <w:rsid w:val="00D83832"/>
    <w:rsid w:val="00D84513"/>
    <w:rsid w:val="00D87B2E"/>
    <w:rsid w:val="00DA134C"/>
    <w:rsid w:val="00DA21B5"/>
    <w:rsid w:val="00DB0ABB"/>
    <w:rsid w:val="00DB3F46"/>
    <w:rsid w:val="00DC4B3B"/>
    <w:rsid w:val="00DD79FD"/>
    <w:rsid w:val="00DE66DB"/>
    <w:rsid w:val="00DF11F8"/>
    <w:rsid w:val="00DF7D3B"/>
    <w:rsid w:val="00E01470"/>
    <w:rsid w:val="00E041CA"/>
    <w:rsid w:val="00E11535"/>
    <w:rsid w:val="00E127EC"/>
    <w:rsid w:val="00E13D2D"/>
    <w:rsid w:val="00E16C3C"/>
    <w:rsid w:val="00E2092A"/>
    <w:rsid w:val="00E26D7A"/>
    <w:rsid w:val="00E37CB1"/>
    <w:rsid w:val="00E46D26"/>
    <w:rsid w:val="00E56880"/>
    <w:rsid w:val="00E71535"/>
    <w:rsid w:val="00E71C40"/>
    <w:rsid w:val="00E741BE"/>
    <w:rsid w:val="00E75521"/>
    <w:rsid w:val="00E75717"/>
    <w:rsid w:val="00E75805"/>
    <w:rsid w:val="00E75C3D"/>
    <w:rsid w:val="00E76904"/>
    <w:rsid w:val="00E85E80"/>
    <w:rsid w:val="00E8613C"/>
    <w:rsid w:val="00E86EA4"/>
    <w:rsid w:val="00EA42D3"/>
    <w:rsid w:val="00EB5416"/>
    <w:rsid w:val="00EC23F5"/>
    <w:rsid w:val="00EC37C4"/>
    <w:rsid w:val="00EC7A8E"/>
    <w:rsid w:val="00F0351C"/>
    <w:rsid w:val="00F06824"/>
    <w:rsid w:val="00F06993"/>
    <w:rsid w:val="00F267D4"/>
    <w:rsid w:val="00F3231E"/>
    <w:rsid w:val="00F63F40"/>
    <w:rsid w:val="00F665B4"/>
    <w:rsid w:val="00F823A3"/>
    <w:rsid w:val="00F84EE3"/>
    <w:rsid w:val="00FB10C2"/>
    <w:rsid w:val="00FB310C"/>
    <w:rsid w:val="00FE060A"/>
    <w:rsid w:val="00FE5B97"/>
    <w:rsid w:val="00FE7468"/>
    <w:rsid w:val="00FE7677"/>
    <w:rsid w:val="00FF6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paragraph" w:styleId="NormalWeb">
    <w:name w:val="Normal (Web)"/>
    <w:basedOn w:val="Normal"/>
    <w:uiPriority w:val="99"/>
    <w:unhideWhenUsed/>
    <w:rsid w:val="00E127EC"/>
    <w:pPr>
      <w:spacing w:before="100" w:beforeAutospacing="1" w:after="100" w:afterAutospacing="1"/>
    </w:pPr>
    <w:rPr>
      <w:lang w:eastAsia="en-GB" w:bidi="ar-SA"/>
    </w:rPr>
  </w:style>
  <w:style w:type="paragraph" w:styleId="Revision">
    <w:name w:val="Revision"/>
    <w:hidden/>
    <w:uiPriority w:val="99"/>
    <w:semiHidden/>
    <w:rsid w:val="006C32DF"/>
    <w:rPr>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 w:id="857427219">
      <w:bodyDiv w:val="1"/>
      <w:marLeft w:val="0"/>
      <w:marRight w:val="0"/>
      <w:marTop w:val="0"/>
      <w:marBottom w:val="0"/>
      <w:divBdr>
        <w:top w:val="none" w:sz="0" w:space="0" w:color="auto"/>
        <w:left w:val="none" w:sz="0" w:space="0" w:color="auto"/>
        <w:bottom w:val="none" w:sz="0" w:space="0" w:color="auto"/>
        <w:right w:val="none" w:sz="0" w:space="0" w:color="auto"/>
      </w:divBdr>
      <w:divsChild>
        <w:div w:id="929780222">
          <w:marLeft w:val="547"/>
          <w:marRight w:val="0"/>
          <w:marTop w:val="0"/>
          <w:marBottom w:val="60"/>
          <w:divBdr>
            <w:top w:val="none" w:sz="0" w:space="0" w:color="auto"/>
            <w:left w:val="none" w:sz="0" w:space="0" w:color="auto"/>
            <w:bottom w:val="none" w:sz="0" w:space="0" w:color="auto"/>
            <w:right w:val="none" w:sz="0" w:space="0" w:color="auto"/>
          </w:divBdr>
        </w:div>
        <w:div w:id="613248065">
          <w:marLeft w:val="547"/>
          <w:marRight w:val="0"/>
          <w:marTop w:val="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DAFC94-B764-4C28-8439-373CBE0FFC0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426C73B7-19F1-4086-A775-22329737476D}">
      <dgm:prSet phldrT="[Text]" custT="1"/>
      <dgm:spPr/>
      <dgm:t>
        <a:bodyPr/>
        <a:lstStyle/>
        <a:p>
          <a:pPr algn="ctr">
            <a:spcAft>
              <a:spcPts val="300"/>
            </a:spcAft>
          </a:pPr>
          <a:r>
            <a:rPr lang="en-GB" sz="1400"/>
            <a:t>Head of Fundraising</a:t>
          </a:r>
        </a:p>
      </dgm:t>
    </dgm:pt>
    <dgm:pt modelId="{615EC52A-3592-4254-B199-7C115FB8E300}" type="parTrans" cxnId="{A17F86A7-05AC-438F-8851-95084C539A93}">
      <dgm:prSet/>
      <dgm:spPr/>
      <dgm:t>
        <a:bodyPr/>
        <a:lstStyle/>
        <a:p>
          <a:pPr algn="ctr"/>
          <a:endParaRPr lang="en-GB"/>
        </a:p>
      </dgm:t>
    </dgm:pt>
    <dgm:pt modelId="{89816E2F-30BF-4DF7-BDFF-C0B093902AF1}" type="sibTrans" cxnId="{A17F86A7-05AC-438F-8851-95084C539A93}">
      <dgm:prSet/>
      <dgm:spPr/>
      <dgm:t>
        <a:bodyPr/>
        <a:lstStyle/>
        <a:p>
          <a:pPr algn="ctr"/>
          <a:endParaRPr lang="en-GB"/>
        </a:p>
      </dgm:t>
    </dgm:pt>
    <dgm:pt modelId="{828D3937-3D9C-4143-938D-10BA9757C5BA}" type="asst">
      <dgm:prSet phldrT="[Text]" custT="1"/>
      <dgm:spPr/>
      <dgm:t>
        <a:bodyPr/>
        <a:lstStyle/>
        <a:p>
          <a:pPr algn="ctr">
            <a:spcAft>
              <a:spcPts val="0"/>
            </a:spcAft>
          </a:pPr>
          <a:r>
            <a:rPr lang="en-GB" sz="1100"/>
            <a:t>Part-time cover across team (2 days per week)</a:t>
          </a:r>
        </a:p>
      </dgm:t>
    </dgm:pt>
    <dgm:pt modelId="{22715EA2-8773-4102-9E3D-E183DF464D79}" type="parTrans" cxnId="{35CDB791-5FAC-41C9-B2CB-9A364162874C}">
      <dgm:prSet/>
      <dgm:spPr/>
      <dgm:t>
        <a:bodyPr/>
        <a:lstStyle/>
        <a:p>
          <a:pPr algn="ctr"/>
          <a:endParaRPr lang="en-GB"/>
        </a:p>
      </dgm:t>
    </dgm:pt>
    <dgm:pt modelId="{04DDF694-C902-4681-B7A8-6C148B90D7C2}" type="sibTrans" cxnId="{35CDB791-5FAC-41C9-B2CB-9A364162874C}">
      <dgm:prSet/>
      <dgm:spPr/>
      <dgm:t>
        <a:bodyPr/>
        <a:lstStyle/>
        <a:p>
          <a:pPr algn="ctr"/>
          <a:endParaRPr lang="en-GB"/>
        </a:p>
      </dgm:t>
    </dgm:pt>
    <dgm:pt modelId="{91CE7EF3-BC85-47A4-93E2-5C42BB272438}">
      <dgm:prSet phldrT="[Text]" custT="1"/>
      <dgm:spPr/>
      <dgm:t>
        <a:bodyPr/>
        <a:lstStyle/>
        <a:p>
          <a:pPr algn="ctr">
            <a:spcAft>
              <a:spcPts val="0"/>
            </a:spcAft>
          </a:pPr>
          <a:r>
            <a:rPr lang="en-GB" sz="1200"/>
            <a:t>Database Fundraising Manager</a:t>
          </a:r>
        </a:p>
      </dgm:t>
    </dgm:pt>
    <dgm:pt modelId="{AFB410F4-D303-4AB1-8B2A-9E59EA0B27A7}" type="parTrans" cxnId="{73F1B837-6B11-4976-90F0-8ED378992A1C}">
      <dgm:prSet/>
      <dgm:spPr/>
      <dgm:t>
        <a:bodyPr/>
        <a:lstStyle/>
        <a:p>
          <a:pPr algn="ctr"/>
          <a:endParaRPr lang="en-GB"/>
        </a:p>
      </dgm:t>
    </dgm:pt>
    <dgm:pt modelId="{6771E478-A9B9-4992-9E15-28D76D169B9D}" type="sibTrans" cxnId="{73F1B837-6B11-4976-90F0-8ED378992A1C}">
      <dgm:prSet/>
      <dgm:spPr/>
      <dgm:t>
        <a:bodyPr/>
        <a:lstStyle/>
        <a:p>
          <a:pPr algn="ctr"/>
          <a:endParaRPr lang="en-GB"/>
        </a:p>
      </dgm:t>
    </dgm:pt>
    <dgm:pt modelId="{468DA66B-992C-4CA9-948A-1DB11B32ED43}">
      <dgm:prSet phldrT="[Text]" custT="1"/>
      <dgm:spPr/>
      <dgm:t>
        <a:bodyPr/>
        <a:lstStyle/>
        <a:p>
          <a:pPr algn="ctr">
            <a:spcAft>
              <a:spcPts val="0"/>
            </a:spcAft>
          </a:pPr>
          <a:r>
            <a:rPr lang="en-GB" sz="1200"/>
            <a:t>Fundraising Partnerships Manager</a:t>
          </a:r>
        </a:p>
      </dgm:t>
    </dgm:pt>
    <dgm:pt modelId="{4CBF1E75-4EEC-4C53-B0E8-D4A6CCBF9023}" type="parTrans" cxnId="{365E8A11-B3CF-4A66-997D-1D8DD116F4AB}">
      <dgm:prSet/>
      <dgm:spPr/>
      <dgm:t>
        <a:bodyPr/>
        <a:lstStyle/>
        <a:p>
          <a:pPr algn="ctr"/>
          <a:endParaRPr lang="en-GB"/>
        </a:p>
      </dgm:t>
    </dgm:pt>
    <dgm:pt modelId="{B5F01064-9DBA-4E37-A77D-7C54EA5B33AB}" type="sibTrans" cxnId="{365E8A11-B3CF-4A66-997D-1D8DD116F4AB}">
      <dgm:prSet/>
      <dgm:spPr/>
      <dgm:t>
        <a:bodyPr/>
        <a:lstStyle/>
        <a:p>
          <a:pPr algn="ctr"/>
          <a:endParaRPr lang="en-GB"/>
        </a:p>
      </dgm:t>
    </dgm:pt>
    <dgm:pt modelId="{FEF8FC86-0943-499F-809F-F3E16C414AE8}">
      <dgm:prSet phldrT="[Text]" custT="1"/>
      <dgm:spPr/>
      <dgm:t>
        <a:bodyPr/>
        <a:lstStyle/>
        <a:p>
          <a:pPr algn="ctr">
            <a:spcAft>
              <a:spcPts val="0"/>
            </a:spcAft>
          </a:pPr>
          <a:r>
            <a:rPr lang="en-GB" sz="1200"/>
            <a:t>Community Fundraising &amp; Events Manager</a:t>
          </a:r>
        </a:p>
      </dgm:t>
    </dgm:pt>
    <dgm:pt modelId="{9A774319-85EE-4121-A880-DA2371AAE8D1}" type="parTrans" cxnId="{5C125BF1-E1E2-4CA2-B2FC-D3881B14EBCE}">
      <dgm:prSet/>
      <dgm:spPr/>
      <dgm:t>
        <a:bodyPr/>
        <a:lstStyle/>
        <a:p>
          <a:pPr algn="ctr"/>
          <a:endParaRPr lang="en-GB"/>
        </a:p>
      </dgm:t>
    </dgm:pt>
    <dgm:pt modelId="{24236690-DFD8-4147-A269-9D2171717197}" type="sibTrans" cxnId="{5C125BF1-E1E2-4CA2-B2FC-D3881B14EBCE}">
      <dgm:prSet/>
      <dgm:spPr/>
      <dgm:t>
        <a:bodyPr/>
        <a:lstStyle/>
        <a:p>
          <a:pPr algn="ctr"/>
          <a:endParaRPr lang="en-GB"/>
        </a:p>
      </dgm:t>
    </dgm:pt>
    <dgm:pt modelId="{8420D754-7340-4BC5-B151-FB4F51AD2021}">
      <dgm:prSet custT="1"/>
      <dgm:spPr/>
      <dgm:t>
        <a:bodyPr/>
        <a:lstStyle/>
        <a:p>
          <a:pPr algn="ctr">
            <a:spcAft>
              <a:spcPts val="0"/>
            </a:spcAft>
          </a:pPr>
          <a:r>
            <a:rPr lang="en-GB" sz="1200"/>
            <a:t>Gift in Wills &amp; In Memory Fundraiser</a:t>
          </a:r>
        </a:p>
      </dgm:t>
    </dgm:pt>
    <dgm:pt modelId="{FECE58B3-7CE3-4AE2-B226-1FE39A676903}" type="parTrans" cxnId="{F2A8F593-1903-40DD-99A4-B2AAB24E2637}">
      <dgm:prSet/>
      <dgm:spPr/>
      <dgm:t>
        <a:bodyPr/>
        <a:lstStyle/>
        <a:p>
          <a:pPr algn="ctr"/>
          <a:endParaRPr lang="en-GB"/>
        </a:p>
      </dgm:t>
    </dgm:pt>
    <dgm:pt modelId="{AD77AEA7-5329-4017-8248-19970CAC415D}" type="sibTrans" cxnId="{F2A8F593-1903-40DD-99A4-B2AAB24E2637}">
      <dgm:prSet/>
      <dgm:spPr/>
      <dgm:t>
        <a:bodyPr/>
        <a:lstStyle/>
        <a:p>
          <a:pPr algn="ctr"/>
          <a:endParaRPr lang="en-GB"/>
        </a:p>
      </dgm:t>
    </dgm:pt>
    <dgm:pt modelId="{F982BA20-CE9C-4197-9B9D-5D78D24F3343}">
      <dgm:prSet custT="1"/>
      <dgm:spPr/>
      <dgm:t>
        <a:bodyPr/>
        <a:lstStyle/>
        <a:p>
          <a:pPr algn="ctr">
            <a:spcAft>
              <a:spcPts val="0"/>
            </a:spcAft>
          </a:pPr>
          <a:r>
            <a:rPr lang="en-GB" sz="1050"/>
            <a:t>Individual Giving Assistant</a:t>
          </a:r>
        </a:p>
      </dgm:t>
    </dgm:pt>
    <dgm:pt modelId="{A503BCB8-A901-4062-83F8-D7083B3BE859}" type="parTrans" cxnId="{56F4A607-090C-4231-955A-F015DE0387DB}">
      <dgm:prSet/>
      <dgm:spPr/>
      <dgm:t>
        <a:bodyPr/>
        <a:lstStyle/>
        <a:p>
          <a:pPr algn="ctr"/>
          <a:endParaRPr lang="en-GB"/>
        </a:p>
      </dgm:t>
    </dgm:pt>
    <dgm:pt modelId="{861B4368-300A-48DF-8B98-D637A525F7E6}" type="sibTrans" cxnId="{56F4A607-090C-4231-955A-F015DE0387DB}">
      <dgm:prSet/>
      <dgm:spPr/>
      <dgm:t>
        <a:bodyPr/>
        <a:lstStyle/>
        <a:p>
          <a:pPr algn="ctr"/>
          <a:endParaRPr lang="en-GB"/>
        </a:p>
      </dgm:t>
    </dgm:pt>
    <dgm:pt modelId="{6EFB6F6D-17AE-46FB-839F-93321B702BE7}">
      <dgm:prSet custT="1"/>
      <dgm:spPr/>
      <dgm:t>
        <a:bodyPr/>
        <a:lstStyle/>
        <a:p>
          <a:pPr algn="ctr">
            <a:spcAft>
              <a:spcPts val="300"/>
            </a:spcAft>
          </a:pPr>
          <a:r>
            <a:rPr lang="en-GB" sz="1100"/>
            <a:t>Supporter Care Fundraiser</a:t>
          </a:r>
        </a:p>
      </dgm:t>
    </dgm:pt>
    <dgm:pt modelId="{7EA3B9C6-40A1-4757-8296-06A20DF4A9A2}" type="parTrans" cxnId="{A33BDCCC-F55D-4626-B129-03CD6EC96BEC}">
      <dgm:prSet/>
      <dgm:spPr/>
      <dgm:t>
        <a:bodyPr/>
        <a:lstStyle/>
        <a:p>
          <a:pPr algn="ctr"/>
          <a:endParaRPr lang="en-GB"/>
        </a:p>
      </dgm:t>
    </dgm:pt>
    <dgm:pt modelId="{FAD1E540-A01A-4383-8E9B-4209D587DF8F}" type="sibTrans" cxnId="{A33BDCCC-F55D-4626-B129-03CD6EC96BEC}">
      <dgm:prSet/>
      <dgm:spPr/>
      <dgm:t>
        <a:bodyPr/>
        <a:lstStyle/>
        <a:p>
          <a:pPr algn="ctr"/>
          <a:endParaRPr lang="en-GB"/>
        </a:p>
      </dgm:t>
    </dgm:pt>
    <dgm:pt modelId="{7A3A25CC-5617-4482-AA75-6A99F2C104C4}">
      <dgm:prSet custT="1"/>
      <dgm:spPr/>
      <dgm:t>
        <a:bodyPr/>
        <a:lstStyle/>
        <a:p>
          <a:pPr algn="ctr">
            <a:spcAft>
              <a:spcPts val="300"/>
            </a:spcAft>
          </a:pPr>
          <a:r>
            <a:rPr lang="en-GB" sz="1100"/>
            <a:t>Part-time Trusts Fundraiser</a:t>
          </a:r>
        </a:p>
      </dgm:t>
    </dgm:pt>
    <dgm:pt modelId="{58B97319-2769-4A10-A8F1-B365F63EA5A3}" type="parTrans" cxnId="{90FC6800-5129-4476-818E-6A54694C12C6}">
      <dgm:prSet/>
      <dgm:spPr/>
      <dgm:t>
        <a:bodyPr/>
        <a:lstStyle/>
        <a:p>
          <a:pPr algn="ctr"/>
          <a:endParaRPr lang="en-GB"/>
        </a:p>
      </dgm:t>
    </dgm:pt>
    <dgm:pt modelId="{7029F9DB-52BE-4C15-BCC7-928E2DB237C4}" type="sibTrans" cxnId="{90FC6800-5129-4476-818E-6A54694C12C6}">
      <dgm:prSet/>
      <dgm:spPr/>
      <dgm:t>
        <a:bodyPr/>
        <a:lstStyle/>
        <a:p>
          <a:pPr algn="ctr"/>
          <a:endParaRPr lang="en-GB"/>
        </a:p>
      </dgm:t>
    </dgm:pt>
    <dgm:pt modelId="{3E57AE85-AA3A-4FD2-A39A-67325B865395}">
      <dgm:prSet custT="1"/>
      <dgm:spPr/>
      <dgm:t>
        <a:bodyPr/>
        <a:lstStyle/>
        <a:p>
          <a:pPr algn="ctr">
            <a:spcAft>
              <a:spcPts val="0"/>
            </a:spcAft>
          </a:pPr>
          <a:r>
            <a:rPr lang="en-GB" sz="1050"/>
            <a:t>Major Gifts Fundraiser</a:t>
          </a:r>
        </a:p>
      </dgm:t>
    </dgm:pt>
    <dgm:pt modelId="{6D10A43E-137C-4257-8323-7BD120CFACDE}" type="parTrans" cxnId="{195B05D8-730E-455A-8A5A-9BDC1EA0BF03}">
      <dgm:prSet/>
      <dgm:spPr/>
      <dgm:t>
        <a:bodyPr/>
        <a:lstStyle/>
        <a:p>
          <a:pPr algn="ctr"/>
          <a:endParaRPr lang="en-GB"/>
        </a:p>
      </dgm:t>
    </dgm:pt>
    <dgm:pt modelId="{C8984299-E1EB-4A3C-BB00-E65414E87B7F}" type="sibTrans" cxnId="{195B05D8-730E-455A-8A5A-9BDC1EA0BF03}">
      <dgm:prSet/>
      <dgm:spPr/>
      <dgm:t>
        <a:bodyPr/>
        <a:lstStyle/>
        <a:p>
          <a:pPr algn="ctr"/>
          <a:endParaRPr lang="en-GB"/>
        </a:p>
      </dgm:t>
    </dgm:pt>
    <dgm:pt modelId="{716013BD-587E-4B44-A458-AC81DFCE8DA1}">
      <dgm:prSet custT="1"/>
      <dgm:spPr/>
      <dgm:t>
        <a:bodyPr/>
        <a:lstStyle/>
        <a:p>
          <a:pPr algn="ctr">
            <a:spcAft>
              <a:spcPts val="0"/>
            </a:spcAft>
          </a:pPr>
          <a:r>
            <a:rPr lang="en-GB" sz="1050"/>
            <a:t>Corporate Fundraiser</a:t>
          </a:r>
        </a:p>
      </dgm:t>
    </dgm:pt>
    <dgm:pt modelId="{65842A90-CD23-4FF8-81BA-7CDC769DD60C}" type="parTrans" cxnId="{3C4D99C5-75BC-47BC-9EE4-A6C91B1602FC}">
      <dgm:prSet/>
      <dgm:spPr/>
      <dgm:t>
        <a:bodyPr/>
        <a:lstStyle/>
        <a:p>
          <a:pPr algn="ctr"/>
          <a:endParaRPr lang="en-GB"/>
        </a:p>
      </dgm:t>
    </dgm:pt>
    <dgm:pt modelId="{C8C914B0-280C-4B87-850E-A956F40BF4B2}" type="sibTrans" cxnId="{3C4D99C5-75BC-47BC-9EE4-A6C91B1602FC}">
      <dgm:prSet/>
      <dgm:spPr/>
      <dgm:t>
        <a:bodyPr/>
        <a:lstStyle/>
        <a:p>
          <a:pPr algn="ctr"/>
          <a:endParaRPr lang="en-GB"/>
        </a:p>
      </dgm:t>
    </dgm:pt>
    <dgm:pt modelId="{A07FCF93-12BC-4C1D-B481-869C12616447}">
      <dgm:prSet custT="1"/>
      <dgm:spPr/>
      <dgm:t>
        <a:bodyPr/>
        <a:lstStyle/>
        <a:p>
          <a:pPr algn="ctr">
            <a:spcAft>
              <a:spcPts val="300"/>
            </a:spcAft>
          </a:pPr>
          <a:r>
            <a:rPr lang="en-GB" sz="1100"/>
            <a:t>Events Fundraiser</a:t>
          </a:r>
        </a:p>
      </dgm:t>
    </dgm:pt>
    <dgm:pt modelId="{35E1E8CD-1BE1-4C6F-A481-AE3024DAEB0E}" type="parTrans" cxnId="{5E4F01EB-D0D2-4B27-8C48-F00821AFFE1D}">
      <dgm:prSet/>
      <dgm:spPr/>
      <dgm:t>
        <a:bodyPr/>
        <a:lstStyle/>
        <a:p>
          <a:pPr algn="ctr"/>
          <a:endParaRPr lang="en-GB"/>
        </a:p>
      </dgm:t>
    </dgm:pt>
    <dgm:pt modelId="{0B937510-65E6-4A39-AB33-09B07F79D887}" type="sibTrans" cxnId="{5E4F01EB-D0D2-4B27-8C48-F00821AFFE1D}">
      <dgm:prSet/>
      <dgm:spPr/>
      <dgm:t>
        <a:bodyPr/>
        <a:lstStyle/>
        <a:p>
          <a:pPr algn="ctr"/>
          <a:endParaRPr lang="en-GB"/>
        </a:p>
      </dgm:t>
    </dgm:pt>
    <dgm:pt modelId="{A0EC191E-FBC3-46CA-8FD3-20AD25FFEC89}">
      <dgm:prSet custT="1"/>
      <dgm:spPr/>
      <dgm:t>
        <a:bodyPr/>
        <a:lstStyle/>
        <a:p>
          <a:pPr algn="ctr">
            <a:spcAft>
              <a:spcPts val="0"/>
            </a:spcAft>
          </a:pPr>
          <a:r>
            <a:rPr lang="en-GB" sz="1050"/>
            <a:t>Community Fundraiser</a:t>
          </a:r>
        </a:p>
      </dgm:t>
    </dgm:pt>
    <dgm:pt modelId="{D70140A7-9D40-430F-8A7B-8E63DB73EF3C}" type="parTrans" cxnId="{7A005381-DE19-453C-8571-C2DA8A6CFD33}">
      <dgm:prSet/>
      <dgm:spPr/>
      <dgm:t>
        <a:bodyPr/>
        <a:lstStyle/>
        <a:p>
          <a:pPr algn="ctr"/>
          <a:endParaRPr lang="en-GB"/>
        </a:p>
      </dgm:t>
    </dgm:pt>
    <dgm:pt modelId="{2AB8617D-B475-4F90-9055-DEE828AD72CB}" type="sibTrans" cxnId="{7A005381-DE19-453C-8571-C2DA8A6CFD33}">
      <dgm:prSet/>
      <dgm:spPr/>
      <dgm:t>
        <a:bodyPr/>
        <a:lstStyle/>
        <a:p>
          <a:pPr algn="ctr"/>
          <a:endParaRPr lang="en-GB"/>
        </a:p>
      </dgm:t>
    </dgm:pt>
    <dgm:pt modelId="{F4E0DAC7-40B7-4E5D-A439-17036F0AE0A2}">
      <dgm:prSet custT="1"/>
      <dgm:spPr/>
      <dgm:t>
        <a:bodyPr/>
        <a:lstStyle/>
        <a:p>
          <a:pPr algn="ctr">
            <a:spcAft>
              <a:spcPts val="0"/>
            </a:spcAft>
          </a:pPr>
          <a:br>
            <a:rPr lang="en-GB" sz="1050"/>
          </a:br>
          <a:r>
            <a:rPr lang="en-GB" sz="1050"/>
            <a:t>East Sussex Community Fundraiser</a:t>
          </a:r>
        </a:p>
      </dgm:t>
    </dgm:pt>
    <dgm:pt modelId="{2A9D65C5-7C80-49AF-AB68-E4F8EDD38B47}" type="parTrans" cxnId="{E78B4D32-9556-48D2-9D5B-09C95E1CA71B}">
      <dgm:prSet/>
      <dgm:spPr/>
      <dgm:t>
        <a:bodyPr/>
        <a:lstStyle/>
        <a:p>
          <a:endParaRPr lang="en-GB"/>
        </a:p>
      </dgm:t>
    </dgm:pt>
    <dgm:pt modelId="{0BA81294-33F0-4375-9866-CC8731F51388}" type="sibTrans" cxnId="{E78B4D32-9556-48D2-9D5B-09C95E1CA71B}">
      <dgm:prSet/>
      <dgm:spPr/>
      <dgm:t>
        <a:bodyPr/>
        <a:lstStyle/>
        <a:p>
          <a:endParaRPr lang="en-GB"/>
        </a:p>
      </dgm:t>
    </dgm:pt>
    <dgm:pt modelId="{2076A9F4-0DE4-42C3-BA06-FA19DDAD8CA3}">
      <dgm:prSet custT="1"/>
      <dgm:spPr/>
      <dgm:t>
        <a:bodyPr/>
        <a:lstStyle/>
        <a:p>
          <a:r>
            <a:rPr lang="en-GB" sz="1050"/>
            <a:t>Fundraising Partnerships Research Officer</a:t>
          </a:r>
        </a:p>
      </dgm:t>
    </dgm:pt>
    <dgm:pt modelId="{BE27BE15-F383-4672-9896-9A39811F63EC}" type="parTrans" cxnId="{899F6BAF-927F-4A7A-ACC3-CC021CEB01CE}">
      <dgm:prSet/>
      <dgm:spPr/>
      <dgm:t>
        <a:bodyPr/>
        <a:lstStyle/>
        <a:p>
          <a:endParaRPr lang="en-GB"/>
        </a:p>
      </dgm:t>
    </dgm:pt>
    <dgm:pt modelId="{3E1639C0-85B7-4E07-95F8-681DCD1FCCD4}" type="sibTrans" cxnId="{899F6BAF-927F-4A7A-ACC3-CC021CEB01CE}">
      <dgm:prSet/>
      <dgm:spPr/>
      <dgm:t>
        <a:bodyPr/>
        <a:lstStyle/>
        <a:p>
          <a:endParaRPr lang="en-GB"/>
        </a:p>
      </dgm:t>
    </dgm:pt>
    <dgm:pt modelId="{0847AF0E-F58B-44FE-B0CC-52BD2186377D}" type="pres">
      <dgm:prSet presAssocID="{28DAFC94-B764-4C28-8439-373CBE0FFC09}" presName="hierChild1" presStyleCnt="0">
        <dgm:presLayoutVars>
          <dgm:orgChart val="1"/>
          <dgm:chPref val="1"/>
          <dgm:dir/>
          <dgm:animOne val="branch"/>
          <dgm:animLvl val="lvl"/>
          <dgm:resizeHandles/>
        </dgm:presLayoutVars>
      </dgm:prSet>
      <dgm:spPr/>
    </dgm:pt>
    <dgm:pt modelId="{1690D1B1-312F-46BD-8EFE-D53014428377}" type="pres">
      <dgm:prSet presAssocID="{426C73B7-19F1-4086-A775-22329737476D}" presName="hierRoot1" presStyleCnt="0">
        <dgm:presLayoutVars>
          <dgm:hierBranch val="init"/>
        </dgm:presLayoutVars>
      </dgm:prSet>
      <dgm:spPr/>
    </dgm:pt>
    <dgm:pt modelId="{DD6C6710-702E-4FF3-AC24-5AFE8F0E9968}" type="pres">
      <dgm:prSet presAssocID="{426C73B7-19F1-4086-A775-22329737476D}" presName="rootComposite1" presStyleCnt="0"/>
      <dgm:spPr/>
    </dgm:pt>
    <dgm:pt modelId="{D4510160-44B3-4005-BA71-3EE52B686494}" type="pres">
      <dgm:prSet presAssocID="{426C73B7-19F1-4086-A775-22329737476D}" presName="rootText1" presStyleLbl="node0" presStyleIdx="0" presStyleCnt="1" custScaleX="170041" custScaleY="161496" custLinFactNeighborX="-3733" custLinFactNeighborY="721">
        <dgm:presLayoutVars>
          <dgm:chPref val="3"/>
        </dgm:presLayoutVars>
      </dgm:prSet>
      <dgm:spPr/>
    </dgm:pt>
    <dgm:pt modelId="{BA8E6947-0FE0-4895-AC94-594E1318EAA3}" type="pres">
      <dgm:prSet presAssocID="{426C73B7-19F1-4086-A775-22329737476D}" presName="rootConnector1" presStyleLbl="node1" presStyleIdx="0" presStyleCnt="0"/>
      <dgm:spPr/>
    </dgm:pt>
    <dgm:pt modelId="{9A02B167-25E5-41D3-B5AF-40FB7D9B690C}" type="pres">
      <dgm:prSet presAssocID="{426C73B7-19F1-4086-A775-22329737476D}" presName="hierChild2" presStyleCnt="0"/>
      <dgm:spPr/>
    </dgm:pt>
    <dgm:pt modelId="{C3B81F78-34D9-42E2-8642-40DBA467332A}" type="pres">
      <dgm:prSet presAssocID="{AFB410F4-D303-4AB1-8B2A-9E59EA0B27A7}" presName="Name37" presStyleLbl="parChTrans1D2" presStyleIdx="0" presStyleCnt="5"/>
      <dgm:spPr/>
    </dgm:pt>
    <dgm:pt modelId="{BDA90A1E-5988-41E3-8ECC-CA1E0301DD3D}" type="pres">
      <dgm:prSet presAssocID="{91CE7EF3-BC85-47A4-93E2-5C42BB272438}" presName="hierRoot2" presStyleCnt="0">
        <dgm:presLayoutVars>
          <dgm:hierBranch val="init"/>
        </dgm:presLayoutVars>
      </dgm:prSet>
      <dgm:spPr/>
    </dgm:pt>
    <dgm:pt modelId="{430A845B-B000-4824-AD1D-0F85D3C3D2C5}" type="pres">
      <dgm:prSet presAssocID="{91CE7EF3-BC85-47A4-93E2-5C42BB272438}" presName="rootComposite" presStyleCnt="0"/>
      <dgm:spPr/>
    </dgm:pt>
    <dgm:pt modelId="{55AB94FA-F4A8-457C-9B2F-1D177818CFE9}" type="pres">
      <dgm:prSet presAssocID="{91CE7EF3-BC85-47A4-93E2-5C42BB272438}" presName="rootText" presStyleLbl="node2" presStyleIdx="0" presStyleCnt="4" custScaleX="152998" custScaleY="131982">
        <dgm:presLayoutVars>
          <dgm:chPref val="3"/>
        </dgm:presLayoutVars>
      </dgm:prSet>
      <dgm:spPr/>
    </dgm:pt>
    <dgm:pt modelId="{A427BC3C-449B-49B9-8C75-C2F8D8331553}" type="pres">
      <dgm:prSet presAssocID="{91CE7EF3-BC85-47A4-93E2-5C42BB272438}" presName="rootConnector" presStyleLbl="node2" presStyleIdx="0" presStyleCnt="4"/>
      <dgm:spPr/>
    </dgm:pt>
    <dgm:pt modelId="{7295417F-117C-4A3A-83D9-7E35BA07DDB0}" type="pres">
      <dgm:prSet presAssocID="{91CE7EF3-BC85-47A4-93E2-5C42BB272438}" presName="hierChild4" presStyleCnt="0"/>
      <dgm:spPr/>
    </dgm:pt>
    <dgm:pt modelId="{8FF97673-E2D3-438F-A16A-6E22E776E09B}" type="pres">
      <dgm:prSet presAssocID="{7EA3B9C6-40A1-4757-8296-06A20DF4A9A2}" presName="Name37" presStyleLbl="parChTrans1D3" presStyleIdx="0" presStyleCnt="9"/>
      <dgm:spPr/>
    </dgm:pt>
    <dgm:pt modelId="{312D1BE5-C23D-4DFF-844C-2EB4865E1658}" type="pres">
      <dgm:prSet presAssocID="{6EFB6F6D-17AE-46FB-839F-93321B702BE7}" presName="hierRoot2" presStyleCnt="0">
        <dgm:presLayoutVars>
          <dgm:hierBranch val="init"/>
        </dgm:presLayoutVars>
      </dgm:prSet>
      <dgm:spPr/>
    </dgm:pt>
    <dgm:pt modelId="{1BA33BFD-1747-4DB9-87A2-3E194533811C}" type="pres">
      <dgm:prSet presAssocID="{6EFB6F6D-17AE-46FB-839F-93321B702BE7}" presName="rootComposite" presStyleCnt="0"/>
      <dgm:spPr/>
    </dgm:pt>
    <dgm:pt modelId="{A778204F-A2E2-4AE4-84E6-1C7A86793413}" type="pres">
      <dgm:prSet presAssocID="{6EFB6F6D-17AE-46FB-839F-93321B702BE7}" presName="rootText" presStyleLbl="node3" presStyleIdx="0" presStyleCnt="9" custScaleX="103489" custScaleY="153844" custLinFactNeighborX="-3315" custLinFactNeighborY="1607">
        <dgm:presLayoutVars>
          <dgm:chPref val="3"/>
        </dgm:presLayoutVars>
      </dgm:prSet>
      <dgm:spPr/>
    </dgm:pt>
    <dgm:pt modelId="{2F854DBB-F603-4B0B-A740-7295AA49E59F}" type="pres">
      <dgm:prSet presAssocID="{6EFB6F6D-17AE-46FB-839F-93321B702BE7}" presName="rootConnector" presStyleLbl="node3" presStyleIdx="0" presStyleCnt="9"/>
      <dgm:spPr/>
    </dgm:pt>
    <dgm:pt modelId="{58EC4CEF-174A-4451-9894-F0B28EAFE1DB}" type="pres">
      <dgm:prSet presAssocID="{6EFB6F6D-17AE-46FB-839F-93321B702BE7}" presName="hierChild4" presStyleCnt="0"/>
      <dgm:spPr/>
    </dgm:pt>
    <dgm:pt modelId="{892BEAF1-58A9-4940-AB3E-9D4EB7A18A99}" type="pres">
      <dgm:prSet presAssocID="{6EFB6F6D-17AE-46FB-839F-93321B702BE7}" presName="hierChild5" presStyleCnt="0"/>
      <dgm:spPr/>
    </dgm:pt>
    <dgm:pt modelId="{72982743-FC5A-41D2-B6D6-EABB58566612}" type="pres">
      <dgm:prSet presAssocID="{A503BCB8-A901-4062-83F8-D7083B3BE859}" presName="Name37" presStyleLbl="parChTrans1D3" presStyleIdx="1" presStyleCnt="9"/>
      <dgm:spPr/>
    </dgm:pt>
    <dgm:pt modelId="{0B13AFBC-A81E-481E-8CB1-3D4B1E704085}" type="pres">
      <dgm:prSet presAssocID="{F982BA20-CE9C-4197-9B9D-5D78D24F3343}" presName="hierRoot2" presStyleCnt="0">
        <dgm:presLayoutVars>
          <dgm:hierBranch val="init"/>
        </dgm:presLayoutVars>
      </dgm:prSet>
      <dgm:spPr/>
    </dgm:pt>
    <dgm:pt modelId="{865F568A-B150-4B73-A1FC-4492DECBFF3F}" type="pres">
      <dgm:prSet presAssocID="{F982BA20-CE9C-4197-9B9D-5D78D24F3343}" presName="rootComposite" presStyleCnt="0"/>
      <dgm:spPr/>
    </dgm:pt>
    <dgm:pt modelId="{B8728431-289D-40A6-844A-E47E63AD6F95}" type="pres">
      <dgm:prSet presAssocID="{F982BA20-CE9C-4197-9B9D-5D78D24F3343}" presName="rootText" presStyleLbl="node3" presStyleIdx="1" presStyleCnt="9" custScaleX="115749" custScaleY="125716" custLinFactNeighborX="-3036" custLinFactNeighborY="-8566">
        <dgm:presLayoutVars>
          <dgm:chPref val="3"/>
        </dgm:presLayoutVars>
      </dgm:prSet>
      <dgm:spPr/>
    </dgm:pt>
    <dgm:pt modelId="{39C0AD19-19EC-494C-8B00-ECD38078CE51}" type="pres">
      <dgm:prSet presAssocID="{F982BA20-CE9C-4197-9B9D-5D78D24F3343}" presName="rootConnector" presStyleLbl="node3" presStyleIdx="1" presStyleCnt="9"/>
      <dgm:spPr/>
    </dgm:pt>
    <dgm:pt modelId="{B4514A2D-7F46-43A1-A799-F937EF38304C}" type="pres">
      <dgm:prSet presAssocID="{F982BA20-CE9C-4197-9B9D-5D78D24F3343}" presName="hierChild4" presStyleCnt="0"/>
      <dgm:spPr/>
    </dgm:pt>
    <dgm:pt modelId="{CFFF0089-F38D-4A08-8514-56E0F64042D1}" type="pres">
      <dgm:prSet presAssocID="{F982BA20-CE9C-4197-9B9D-5D78D24F3343}" presName="hierChild5" presStyleCnt="0"/>
      <dgm:spPr/>
    </dgm:pt>
    <dgm:pt modelId="{E2B72030-BCEC-4B2A-9736-A15565A96CEB}" type="pres">
      <dgm:prSet presAssocID="{91CE7EF3-BC85-47A4-93E2-5C42BB272438}" presName="hierChild5" presStyleCnt="0"/>
      <dgm:spPr/>
    </dgm:pt>
    <dgm:pt modelId="{44DD8D1B-2D6E-40F4-B49E-D32659D00CA9}" type="pres">
      <dgm:prSet presAssocID="{4CBF1E75-4EEC-4C53-B0E8-D4A6CCBF9023}" presName="Name37" presStyleLbl="parChTrans1D2" presStyleIdx="1" presStyleCnt="5"/>
      <dgm:spPr/>
    </dgm:pt>
    <dgm:pt modelId="{640F5A32-6462-4E29-87FC-DDC3F86CFFEF}" type="pres">
      <dgm:prSet presAssocID="{468DA66B-992C-4CA9-948A-1DB11B32ED43}" presName="hierRoot2" presStyleCnt="0">
        <dgm:presLayoutVars>
          <dgm:hierBranch val="init"/>
        </dgm:presLayoutVars>
      </dgm:prSet>
      <dgm:spPr/>
    </dgm:pt>
    <dgm:pt modelId="{4728BA19-CD7F-4458-9E0C-600419C6C804}" type="pres">
      <dgm:prSet presAssocID="{468DA66B-992C-4CA9-948A-1DB11B32ED43}" presName="rootComposite" presStyleCnt="0"/>
      <dgm:spPr/>
    </dgm:pt>
    <dgm:pt modelId="{06997839-73F1-4D41-83C6-2BDCD8247C5A}" type="pres">
      <dgm:prSet presAssocID="{468DA66B-992C-4CA9-948A-1DB11B32ED43}" presName="rootText" presStyleLbl="node2" presStyleIdx="1" presStyleCnt="4" custScaleX="151809" custScaleY="135370">
        <dgm:presLayoutVars>
          <dgm:chPref val="3"/>
        </dgm:presLayoutVars>
      </dgm:prSet>
      <dgm:spPr/>
    </dgm:pt>
    <dgm:pt modelId="{B7D5F517-5870-423F-B7FF-4CDFD4ED411E}" type="pres">
      <dgm:prSet presAssocID="{468DA66B-992C-4CA9-948A-1DB11B32ED43}" presName="rootConnector" presStyleLbl="node2" presStyleIdx="1" presStyleCnt="4"/>
      <dgm:spPr/>
    </dgm:pt>
    <dgm:pt modelId="{5A245256-8596-446E-A4C1-9C8893781853}" type="pres">
      <dgm:prSet presAssocID="{468DA66B-992C-4CA9-948A-1DB11B32ED43}" presName="hierChild4" presStyleCnt="0"/>
      <dgm:spPr/>
    </dgm:pt>
    <dgm:pt modelId="{F21C37C2-1AEC-49D1-B7B4-30FF20A82326}" type="pres">
      <dgm:prSet presAssocID="{58B97319-2769-4A10-A8F1-B365F63EA5A3}" presName="Name37" presStyleLbl="parChTrans1D3" presStyleIdx="2" presStyleCnt="9"/>
      <dgm:spPr/>
    </dgm:pt>
    <dgm:pt modelId="{B1D2064B-8FAB-4DD4-AD75-01FA48529752}" type="pres">
      <dgm:prSet presAssocID="{7A3A25CC-5617-4482-AA75-6A99F2C104C4}" presName="hierRoot2" presStyleCnt="0">
        <dgm:presLayoutVars>
          <dgm:hierBranch val="init"/>
        </dgm:presLayoutVars>
      </dgm:prSet>
      <dgm:spPr/>
    </dgm:pt>
    <dgm:pt modelId="{EC314435-BCD4-445D-AD53-F0D406A93DC0}" type="pres">
      <dgm:prSet presAssocID="{7A3A25CC-5617-4482-AA75-6A99F2C104C4}" presName="rootComposite" presStyleCnt="0"/>
      <dgm:spPr/>
    </dgm:pt>
    <dgm:pt modelId="{5E4EBED8-4F8C-4EE3-97F6-60AD7CE45F2F}" type="pres">
      <dgm:prSet presAssocID="{7A3A25CC-5617-4482-AA75-6A99F2C104C4}" presName="rootText" presStyleLbl="node3" presStyleIdx="2" presStyleCnt="9" custScaleX="100671" custScaleY="106582" custLinFactNeighborX="681" custLinFactNeighborY="-16474">
        <dgm:presLayoutVars>
          <dgm:chPref val="3"/>
        </dgm:presLayoutVars>
      </dgm:prSet>
      <dgm:spPr/>
    </dgm:pt>
    <dgm:pt modelId="{9D64FA63-D1BA-4C0E-96F4-906465F67F22}" type="pres">
      <dgm:prSet presAssocID="{7A3A25CC-5617-4482-AA75-6A99F2C104C4}" presName="rootConnector" presStyleLbl="node3" presStyleIdx="2" presStyleCnt="9"/>
      <dgm:spPr/>
    </dgm:pt>
    <dgm:pt modelId="{EDA50735-D35E-4072-A31E-6965A8967E86}" type="pres">
      <dgm:prSet presAssocID="{7A3A25CC-5617-4482-AA75-6A99F2C104C4}" presName="hierChild4" presStyleCnt="0"/>
      <dgm:spPr/>
    </dgm:pt>
    <dgm:pt modelId="{149BC613-D3F6-4D4A-9775-9591800DB397}" type="pres">
      <dgm:prSet presAssocID="{7A3A25CC-5617-4482-AA75-6A99F2C104C4}" presName="hierChild5" presStyleCnt="0"/>
      <dgm:spPr/>
    </dgm:pt>
    <dgm:pt modelId="{F016FFB6-0196-44EC-B45B-00E409E1508E}" type="pres">
      <dgm:prSet presAssocID="{6D10A43E-137C-4257-8323-7BD120CFACDE}" presName="Name37" presStyleLbl="parChTrans1D3" presStyleIdx="3" presStyleCnt="9"/>
      <dgm:spPr/>
    </dgm:pt>
    <dgm:pt modelId="{1CC97342-668C-44EF-9391-F74EAE7A944A}" type="pres">
      <dgm:prSet presAssocID="{3E57AE85-AA3A-4FD2-A39A-67325B865395}" presName="hierRoot2" presStyleCnt="0">
        <dgm:presLayoutVars>
          <dgm:hierBranch val="init"/>
        </dgm:presLayoutVars>
      </dgm:prSet>
      <dgm:spPr/>
    </dgm:pt>
    <dgm:pt modelId="{CBBFBCD0-7E41-46A1-8224-8F9FE29ECF3E}" type="pres">
      <dgm:prSet presAssocID="{3E57AE85-AA3A-4FD2-A39A-67325B865395}" presName="rootComposite" presStyleCnt="0"/>
      <dgm:spPr/>
    </dgm:pt>
    <dgm:pt modelId="{AFAF2815-005E-4F4E-8765-EC6D68A587F6}" type="pres">
      <dgm:prSet presAssocID="{3E57AE85-AA3A-4FD2-A39A-67325B865395}" presName="rootText" presStyleLbl="node3" presStyleIdx="3" presStyleCnt="9" custLinFactNeighborX="-1830" custLinFactNeighborY="-37306">
        <dgm:presLayoutVars>
          <dgm:chPref val="3"/>
        </dgm:presLayoutVars>
      </dgm:prSet>
      <dgm:spPr/>
    </dgm:pt>
    <dgm:pt modelId="{F6AB1456-F6AE-4B3B-AEFE-0D4E44B7C482}" type="pres">
      <dgm:prSet presAssocID="{3E57AE85-AA3A-4FD2-A39A-67325B865395}" presName="rootConnector" presStyleLbl="node3" presStyleIdx="3" presStyleCnt="9"/>
      <dgm:spPr/>
    </dgm:pt>
    <dgm:pt modelId="{D7B2DAB0-88C1-4403-809F-F3B5065D87FD}" type="pres">
      <dgm:prSet presAssocID="{3E57AE85-AA3A-4FD2-A39A-67325B865395}" presName="hierChild4" presStyleCnt="0"/>
      <dgm:spPr/>
    </dgm:pt>
    <dgm:pt modelId="{E25224D2-E002-45CF-AEF9-BFBB6E7F0CFF}" type="pres">
      <dgm:prSet presAssocID="{3E57AE85-AA3A-4FD2-A39A-67325B865395}" presName="hierChild5" presStyleCnt="0"/>
      <dgm:spPr/>
    </dgm:pt>
    <dgm:pt modelId="{659DF1F4-A617-42E9-AEE0-5534EC6F9DE2}" type="pres">
      <dgm:prSet presAssocID="{65842A90-CD23-4FF8-81BA-7CDC769DD60C}" presName="Name37" presStyleLbl="parChTrans1D3" presStyleIdx="4" presStyleCnt="9"/>
      <dgm:spPr/>
    </dgm:pt>
    <dgm:pt modelId="{CAE03CE7-4F00-401D-BA13-2607FCD72A65}" type="pres">
      <dgm:prSet presAssocID="{716013BD-587E-4B44-A458-AC81DFCE8DA1}" presName="hierRoot2" presStyleCnt="0">
        <dgm:presLayoutVars>
          <dgm:hierBranch val="init"/>
        </dgm:presLayoutVars>
      </dgm:prSet>
      <dgm:spPr/>
    </dgm:pt>
    <dgm:pt modelId="{67899CCF-4C1B-4C46-9B52-721353E931CC}" type="pres">
      <dgm:prSet presAssocID="{716013BD-587E-4B44-A458-AC81DFCE8DA1}" presName="rootComposite" presStyleCnt="0"/>
      <dgm:spPr/>
    </dgm:pt>
    <dgm:pt modelId="{3A4F27CB-23DC-48A2-B834-12BA5B0EB5B2}" type="pres">
      <dgm:prSet presAssocID="{716013BD-587E-4B44-A458-AC81DFCE8DA1}" presName="rootText" presStyleLbl="node3" presStyleIdx="4" presStyleCnt="9" custScaleX="102119" custScaleY="130583" custLinFactNeighborX="-1297" custLinFactNeighborY="-68045">
        <dgm:presLayoutVars>
          <dgm:chPref val="3"/>
        </dgm:presLayoutVars>
      </dgm:prSet>
      <dgm:spPr/>
    </dgm:pt>
    <dgm:pt modelId="{695205A7-A529-4B28-B303-BB91F6E43788}" type="pres">
      <dgm:prSet presAssocID="{716013BD-587E-4B44-A458-AC81DFCE8DA1}" presName="rootConnector" presStyleLbl="node3" presStyleIdx="4" presStyleCnt="9"/>
      <dgm:spPr/>
    </dgm:pt>
    <dgm:pt modelId="{7D7162A5-6DE5-4C35-A220-56D831CF761C}" type="pres">
      <dgm:prSet presAssocID="{716013BD-587E-4B44-A458-AC81DFCE8DA1}" presName="hierChild4" presStyleCnt="0"/>
      <dgm:spPr/>
    </dgm:pt>
    <dgm:pt modelId="{ACE3FD30-1C53-4642-9764-25FDB63363BF}" type="pres">
      <dgm:prSet presAssocID="{716013BD-587E-4B44-A458-AC81DFCE8DA1}" presName="hierChild5" presStyleCnt="0"/>
      <dgm:spPr/>
    </dgm:pt>
    <dgm:pt modelId="{33489554-8EF8-4E73-9D24-6B4A39E2A56A}" type="pres">
      <dgm:prSet presAssocID="{BE27BE15-F383-4672-9896-9A39811F63EC}" presName="Name37" presStyleLbl="parChTrans1D3" presStyleIdx="5" presStyleCnt="9"/>
      <dgm:spPr/>
    </dgm:pt>
    <dgm:pt modelId="{8DE9D588-226D-441A-BA5A-1F471614D879}" type="pres">
      <dgm:prSet presAssocID="{2076A9F4-0DE4-42C3-BA06-FA19DDAD8CA3}" presName="hierRoot2" presStyleCnt="0">
        <dgm:presLayoutVars>
          <dgm:hierBranch val="init"/>
        </dgm:presLayoutVars>
      </dgm:prSet>
      <dgm:spPr/>
    </dgm:pt>
    <dgm:pt modelId="{67FD8991-FE66-4A1B-8146-2375299D0621}" type="pres">
      <dgm:prSet presAssocID="{2076A9F4-0DE4-42C3-BA06-FA19DDAD8CA3}" presName="rootComposite" presStyleCnt="0"/>
      <dgm:spPr/>
    </dgm:pt>
    <dgm:pt modelId="{03ECB6A6-D771-4F4E-8DFB-4B3785D7E680}" type="pres">
      <dgm:prSet presAssocID="{2076A9F4-0DE4-42C3-BA06-FA19DDAD8CA3}" presName="rootText" presStyleLbl="node3" presStyleIdx="5" presStyleCnt="9" custScaleX="112995" custScaleY="134464" custLinFactNeighborX="-3874" custLinFactNeighborY="-87219">
        <dgm:presLayoutVars>
          <dgm:chPref val="3"/>
        </dgm:presLayoutVars>
      </dgm:prSet>
      <dgm:spPr/>
    </dgm:pt>
    <dgm:pt modelId="{93332B8B-CE4D-4493-A6A4-1935FBB41A48}" type="pres">
      <dgm:prSet presAssocID="{2076A9F4-0DE4-42C3-BA06-FA19DDAD8CA3}" presName="rootConnector" presStyleLbl="node3" presStyleIdx="5" presStyleCnt="9"/>
      <dgm:spPr/>
    </dgm:pt>
    <dgm:pt modelId="{CA15F89A-DED8-4B80-9A6D-20256366AEEC}" type="pres">
      <dgm:prSet presAssocID="{2076A9F4-0DE4-42C3-BA06-FA19DDAD8CA3}" presName="hierChild4" presStyleCnt="0"/>
      <dgm:spPr/>
    </dgm:pt>
    <dgm:pt modelId="{61198311-A238-48EB-9C43-A10DB1FB8AAE}" type="pres">
      <dgm:prSet presAssocID="{2076A9F4-0DE4-42C3-BA06-FA19DDAD8CA3}" presName="hierChild5" presStyleCnt="0"/>
      <dgm:spPr/>
    </dgm:pt>
    <dgm:pt modelId="{3D5E79B0-F125-40B4-B268-47E4BE91F3C7}" type="pres">
      <dgm:prSet presAssocID="{468DA66B-992C-4CA9-948A-1DB11B32ED43}" presName="hierChild5" presStyleCnt="0"/>
      <dgm:spPr/>
    </dgm:pt>
    <dgm:pt modelId="{2CBD08B9-2B8B-4E9C-A894-47FEC2A949C6}" type="pres">
      <dgm:prSet presAssocID="{9A774319-85EE-4121-A880-DA2371AAE8D1}" presName="Name37" presStyleLbl="parChTrans1D2" presStyleIdx="2" presStyleCnt="5"/>
      <dgm:spPr/>
    </dgm:pt>
    <dgm:pt modelId="{C47C1B37-2C97-4ED3-8940-698E6E1410A4}" type="pres">
      <dgm:prSet presAssocID="{FEF8FC86-0943-499F-809F-F3E16C414AE8}" presName="hierRoot2" presStyleCnt="0">
        <dgm:presLayoutVars>
          <dgm:hierBranch val="init"/>
        </dgm:presLayoutVars>
      </dgm:prSet>
      <dgm:spPr/>
    </dgm:pt>
    <dgm:pt modelId="{62550370-AAD2-4DDB-86C6-83F3EADF53CB}" type="pres">
      <dgm:prSet presAssocID="{FEF8FC86-0943-499F-809F-F3E16C414AE8}" presName="rootComposite" presStyleCnt="0"/>
      <dgm:spPr/>
    </dgm:pt>
    <dgm:pt modelId="{0FFA2FC0-BDA1-4AF9-B9E7-EA716C31CAAE}" type="pres">
      <dgm:prSet presAssocID="{FEF8FC86-0943-499F-809F-F3E16C414AE8}" presName="rootText" presStyleLbl="node2" presStyleIdx="2" presStyleCnt="4" custScaleX="135671" custScaleY="163201">
        <dgm:presLayoutVars>
          <dgm:chPref val="3"/>
        </dgm:presLayoutVars>
      </dgm:prSet>
      <dgm:spPr/>
    </dgm:pt>
    <dgm:pt modelId="{AD036A36-0A77-4D5C-AEF7-2C781F7C1374}" type="pres">
      <dgm:prSet presAssocID="{FEF8FC86-0943-499F-809F-F3E16C414AE8}" presName="rootConnector" presStyleLbl="node2" presStyleIdx="2" presStyleCnt="4"/>
      <dgm:spPr/>
    </dgm:pt>
    <dgm:pt modelId="{4CF03DE8-CC8C-43AC-A04D-8EBD7C8C0FA4}" type="pres">
      <dgm:prSet presAssocID="{FEF8FC86-0943-499F-809F-F3E16C414AE8}" presName="hierChild4" presStyleCnt="0"/>
      <dgm:spPr/>
    </dgm:pt>
    <dgm:pt modelId="{0DCEF99C-F1C1-4332-86B4-A68935C7E9BD}" type="pres">
      <dgm:prSet presAssocID="{35E1E8CD-1BE1-4C6F-A481-AE3024DAEB0E}" presName="Name37" presStyleLbl="parChTrans1D3" presStyleIdx="6" presStyleCnt="9"/>
      <dgm:spPr/>
    </dgm:pt>
    <dgm:pt modelId="{09F6C219-A7D9-44DF-BD3D-C9C1B42755D0}" type="pres">
      <dgm:prSet presAssocID="{A07FCF93-12BC-4C1D-B481-869C12616447}" presName="hierRoot2" presStyleCnt="0">
        <dgm:presLayoutVars>
          <dgm:hierBranch val="init"/>
        </dgm:presLayoutVars>
      </dgm:prSet>
      <dgm:spPr/>
    </dgm:pt>
    <dgm:pt modelId="{E50FC883-6CC7-48CD-B636-5CAAE6D03681}" type="pres">
      <dgm:prSet presAssocID="{A07FCF93-12BC-4C1D-B481-869C12616447}" presName="rootComposite" presStyleCnt="0"/>
      <dgm:spPr/>
    </dgm:pt>
    <dgm:pt modelId="{1EE22FBF-47C2-44D3-BEA3-3AEEB961083F}" type="pres">
      <dgm:prSet presAssocID="{A07FCF93-12BC-4C1D-B481-869C12616447}" presName="rootText" presStyleLbl="node3" presStyleIdx="6" presStyleCnt="9" custScaleX="119261" custScaleY="114815" custLinFactNeighborX="1016" custLinFactNeighborY="2032">
        <dgm:presLayoutVars>
          <dgm:chPref val="3"/>
        </dgm:presLayoutVars>
      </dgm:prSet>
      <dgm:spPr/>
    </dgm:pt>
    <dgm:pt modelId="{C40FD296-97AE-4940-921E-E94F5A547473}" type="pres">
      <dgm:prSet presAssocID="{A07FCF93-12BC-4C1D-B481-869C12616447}" presName="rootConnector" presStyleLbl="node3" presStyleIdx="6" presStyleCnt="9"/>
      <dgm:spPr/>
    </dgm:pt>
    <dgm:pt modelId="{13F2D3E5-656B-466B-834F-C524ED528910}" type="pres">
      <dgm:prSet presAssocID="{A07FCF93-12BC-4C1D-B481-869C12616447}" presName="hierChild4" presStyleCnt="0"/>
      <dgm:spPr/>
    </dgm:pt>
    <dgm:pt modelId="{68AAF526-431D-48C5-A9F3-6CE8A7528564}" type="pres">
      <dgm:prSet presAssocID="{A07FCF93-12BC-4C1D-B481-869C12616447}" presName="hierChild5" presStyleCnt="0"/>
      <dgm:spPr/>
    </dgm:pt>
    <dgm:pt modelId="{F8A81AF7-447E-4137-937C-513C20DE16FD}" type="pres">
      <dgm:prSet presAssocID="{D70140A7-9D40-430F-8A7B-8E63DB73EF3C}" presName="Name37" presStyleLbl="parChTrans1D3" presStyleIdx="7" presStyleCnt="9"/>
      <dgm:spPr/>
    </dgm:pt>
    <dgm:pt modelId="{074ABAE4-2109-4CBC-9B46-4EDC307C8B06}" type="pres">
      <dgm:prSet presAssocID="{A0EC191E-FBC3-46CA-8FD3-20AD25FFEC89}" presName="hierRoot2" presStyleCnt="0">
        <dgm:presLayoutVars>
          <dgm:hierBranch val="init"/>
        </dgm:presLayoutVars>
      </dgm:prSet>
      <dgm:spPr/>
    </dgm:pt>
    <dgm:pt modelId="{F4AC52D4-484E-4344-ACB5-CB761231E5F7}" type="pres">
      <dgm:prSet presAssocID="{A0EC191E-FBC3-46CA-8FD3-20AD25FFEC89}" presName="rootComposite" presStyleCnt="0"/>
      <dgm:spPr/>
    </dgm:pt>
    <dgm:pt modelId="{E83CDBFA-BF36-4B95-9E6A-9919D74F9995}" type="pres">
      <dgm:prSet presAssocID="{A0EC191E-FBC3-46CA-8FD3-20AD25FFEC89}" presName="rootText" presStyleLbl="node3" presStyleIdx="7" presStyleCnt="9" custScaleX="119513" custScaleY="148395" custLinFactNeighborX="-1970" custLinFactNeighborY="-4242">
        <dgm:presLayoutVars>
          <dgm:chPref val="3"/>
        </dgm:presLayoutVars>
      </dgm:prSet>
      <dgm:spPr/>
    </dgm:pt>
    <dgm:pt modelId="{9486B029-1EEF-48E2-A117-058A95FCC9AD}" type="pres">
      <dgm:prSet presAssocID="{A0EC191E-FBC3-46CA-8FD3-20AD25FFEC89}" presName="rootConnector" presStyleLbl="node3" presStyleIdx="7" presStyleCnt="9"/>
      <dgm:spPr/>
    </dgm:pt>
    <dgm:pt modelId="{66A0E466-A0B8-414F-8ACE-CCA08911AC5B}" type="pres">
      <dgm:prSet presAssocID="{A0EC191E-FBC3-46CA-8FD3-20AD25FFEC89}" presName="hierChild4" presStyleCnt="0"/>
      <dgm:spPr/>
    </dgm:pt>
    <dgm:pt modelId="{2E574829-F091-43BB-AE21-967263910F60}" type="pres">
      <dgm:prSet presAssocID="{A0EC191E-FBC3-46CA-8FD3-20AD25FFEC89}" presName="hierChild5" presStyleCnt="0"/>
      <dgm:spPr/>
    </dgm:pt>
    <dgm:pt modelId="{8217B7CD-F36A-40C8-9B27-FB4C70C2B479}" type="pres">
      <dgm:prSet presAssocID="{2A9D65C5-7C80-49AF-AB68-E4F8EDD38B47}" presName="Name37" presStyleLbl="parChTrans1D3" presStyleIdx="8" presStyleCnt="9"/>
      <dgm:spPr/>
    </dgm:pt>
    <dgm:pt modelId="{932D418F-FF39-4745-BF15-D15E56BA4664}" type="pres">
      <dgm:prSet presAssocID="{F4E0DAC7-40B7-4E5D-A439-17036F0AE0A2}" presName="hierRoot2" presStyleCnt="0">
        <dgm:presLayoutVars>
          <dgm:hierBranch val="init"/>
        </dgm:presLayoutVars>
      </dgm:prSet>
      <dgm:spPr/>
    </dgm:pt>
    <dgm:pt modelId="{A1655875-EAC9-4386-9E99-60359AA9C46B}" type="pres">
      <dgm:prSet presAssocID="{F4E0DAC7-40B7-4E5D-A439-17036F0AE0A2}" presName="rootComposite" presStyleCnt="0"/>
      <dgm:spPr/>
    </dgm:pt>
    <dgm:pt modelId="{3B96F018-2823-42FB-8D35-0F8544D5E8C2}" type="pres">
      <dgm:prSet presAssocID="{F4E0DAC7-40B7-4E5D-A439-17036F0AE0A2}" presName="rootText" presStyleLbl="node3" presStyleIdx="8" presStyleCnt="9" custScaleX="118900" custScaleY="159260" custLinFactNeighborX="-182" custLinFactNeighborY="-16851">
        <dgm:presLayoutVars>
          <dgm:chPref val="3"/>
        </dgm:presLayoutVars>
      </dgm:prSet>
      <dgm:spPr/>
    </dgm:pt>
    <dgm:pt modelId="{A353E005-8EAF-4CD5-835A-446C523D77D3}" type="pres">
      <dgm:prSet presAssocID="{F4E0DAC7-40B7-4E5D-A439-17036F0AE0A2}" presName="rootConnector" presStyleLbl="node3" presStyleIdx="8" presStyleCnt="9"/>
      <dgm:spPr/>
    </dgm:pt>
    <dgm:pt modelId="{0CB9AAFB-9C91-4FCD-BE75-45FF8E782E13}" type="pres">
      <dgm:prSet presAssocID="{F4E0DAC7-40B7-4E5D-A439-17036F0AE0A2}" presName="hierChild4" presStyleCnt="0"/>
      <dgm:spPr/>
    </dgm:pt>
    <dgm:pt modelId="{68EA9FFA-12EC-4288-A965-C28E987F7E77}" type="pres">
      <dgm:prSet presAssocID="{F4E0DAC7-40B7-4E5D-A439-17036F0AE0A2}" presName="hierChild5" presStyleCnt="0"/>
      <dgm:spPr/>
    </dgm:pt>
    <dgm:pt modelId="{12DC3C5E-DDAC-4DC4-AFBB-8001612C1903}" type="pres">
      <dgm:prSet presAssocID="{FEF8FC86-0943-499F-809F-F3E16C414AE8}" presName="hierChild5" presStyleCnt="0"/>
      <dgm:spPr/>
    </dgm:pt>
    <dgm:pt modelId="{053BAD2C-BC06-44FE-99C5-E2DF298767A1}" type="pres">
      <dgm:prSet presAssocID="{FECE58B3-7CE3-4AE2-B226-1FE39A676903}" presName="Name37" presStyleLbl="parChTrans1D2" presStyleIdx="3" presStyleCnt="5"/>
      <dgm:spPr/>
    </dgm:pt>
    <dgm:pt modelId="{2A1155B7-D73F-4A42-95A0-ABE47293B23B}" type="pres">
      <dgm:prSet presAssocID="{8420D754-7340-4BC5-B151-FB4F51AD2021}" presName="hierRoot2" presStyleCnt="0">
        <dgm:presLayoutVars>
          <dgm:hierBranch val="init"/>
        </dgm:presLayoutVars>
      </dgm:prSet>
      <dgm:spPr/>
    </dgm:pt>
    <dgm:pt modelId="{CCF54088-F033-4B67-A785-DEE2A49B700E}" type="pres">
      <dgm:prSet presAssocID="{8420D754-7340-4BC5-B151-FB4F51AD2021}" presName="rootComposite" presStyleCnt="0"/>
      <dgm:spPr/>
    </dgm:pt>
    <dgm:pt modelId="{E6AA9594-27BF-4F7D-A4C2-8D7C1059AC2B}" type="pres">
      <dgm:prSet presAssocID="{8420D754-7340-4BC5-B151-FB4F51AD2021}" presName="rootText" presStyleLbl="node2" presStyleIdx="3" presStyleCnt="4" custScaleX="130148" custScaleY="164887">
        <dgm:presLayoutVars>
          <dgm:chPref val="3"/>
        </dgm:presLayoutVars>
      </dgm:prSet>
      <dgm:spPr/>
    </dgm:pt>
    <dgm:pt modelId="{94DB0B22-03F2-43CD-BB07-7D69C62EFB54}" type="pres">
      <dgm:prSet presAssocID="{8420D754-7340-4BC5-B151-FB4F51AD2021}" presName="rootConnector" presStyleLbl="node2" presStyleIdx="3" presStyleCnt="4"/>
      <dgm:spPr/>
    </dgm:pt>
    <dgm:pt modelId="{C6FF94F7-72C6-4E3E-8167-F7FFA3E84E02}" type="pres">
      <dgm:prSet presAssocID="{8420D754-7340-4BC5-B151-FB4F51AD2021}" presName="hierChild4" presStyleCnt="0"/>
      <dgm:spPr/>
    </dgm:pt>
    <dgm:pt modelId="{686D5620-9837-4674-BFD5-6E95B32B35C1}" type="pres">
      <dgm:prSet presAssocID="{8420D754-7340-4BC5-B151-FB4F51AD2021}" presName="hierChild5" presStyleCnt="0"/>
      <dgm:spPr/>
    </dgm:pt>
    <dgm:pt modelId="{4AFFE492-2437-4765-BA6A-EDFE9C92EF1F}" type="pres">
      <dgm:prSet presAssocID="{426C73B7-19F1-4086-A775-22329737476D}" presName="hierChild3" presStyleCnt="0"/>
      <dgm:spPr/>
    </dgm:pt>
    <dgm:pt modelId="{F5497FFD-33D5-41BA-8617-B74B463B791F}" type="pres">
      <dgm:prSet presAssocID="{22715EA2-8773-4102-9E3D-E183DF464D79}" presName="Name111" presStyleLbl="parChTrans1D2" presStyleIdx="4" presStyleCnt="5"/>
      <dgm:spPr/>
    </dgm:pt>
    <dgm:pt modelId="{F8BB3095-F1C7-4763-873A-29705DCA31BE}" type="pres">
      <dgm:prSet presAssocID="{828D3937-3D9C-4143-938D-10BA9757C5BA}" presName="hierRoot3" presStyleCnt="0">
        <dgm:presLayoutVars>
          <dgm:hierBranch val="init"/>
        </dgm:presLayoutVars>
      </dgm:prSet>
      <dgm:spPr/>
    </dgm:pt>
    <dgm:pt modelId="{BD48E95E-5909-4C39-AC9E-77A28B9A5808}" type="pres">
      <dgm:prSet presAssocID="{828D3937-3D9C-4143-938D-10BA9757C5BA}" presName="rootComposite3" presStyleCnt="0"/>
      <dgm:spPr/>
    </dgm:pt>
    <dgm:pt modelId="{3C48E091-FD6E-4DE9-8B46-EDC04A5E0098}" type="pres">
      <dgm:prSet presAssocID="{828D3937-3D9C-4143-938D-10BA9757C5BA}" presName="rootText3" presStyleLbl="asst1" presStyleIdx="0" presStyleCnt="1" custScaleX="117192" custScaleY="144979">
        <dgm:presLayoutVars>
          <dgm:chPref val="3"/>
        </dgm:presLayoutVars>
      </dgm:prSet>
      <dgm:spPr/>
    </dgm:pt>
    <dgm:pt modelId="{9B89FDC0-CEC6-4000-BA0C-2837E03460BE}" type="pres">
      <dgm:prSet presAssocID="{828D3937-3D9C-4143-938D-10BA9757C5BA}" presName="rootConnector3" presStyleLbl="asst1" presStyleIdx="0" presStyleCnt="1"/>
      <dgm:spPr/>
    </dgm:pt>
    <dgm:pt modelId="{4EA3B379-FEB3-47D0-BA04-4855EE3E09C7}" type="pres">
      <dgm:prSet presAssocID="{828D3937-3D9C-4143-938D-10BA9757C5BA}" presName="hierChild6" presStyleCnt="0"/>
      <dgm:spPr/>
    </dgm:pt>
    <dgm:pt modelId="{2197D4F2-9C7B-4B70-B967-074BDEC99D52}" type="pres">
      <dgm:prSet presAssocID="{828D3937-3D9C-4143-938D-10BA9757C5BA}" presName="hierChild7" presStyleCnt="0"/>
      <dgm:spPr/>
    </dgm:pt>
  </dgm:ptLst>
  <dgm:cxnLst>
    <dgm:cxn modelId="{90FC6800-5129-4476-818E-6A54694C12C6}" srcId="{468DA66B-992C-4CA9-948A-1DB11B32ED43}" destId="{7A3A25CC-5617-4482-AA75-6A99F2C104C4}" srcOrd="0" destOrd="0" parTransId="{58B97319-2769-4A10-A8F1-B365F63EA5A3}" sibTransId="{7029F9DB-52BE-4C15-BCC7-928E2DB237C4}"/>
    <dgm:cxn modelId="{8519A102-6E56-4C3A-A8BE-0F6B6ACDCB6B}" type="presOf" srcId="{8420D754-7340-4BC5-B151-FB4F51AD2021}" destId="{E6AA9594-27BF-4F7D-A4C2-8D7C1059AC2B}" srcOrd="0" destOrd="0" presId="urn:microsoft.com/office/officeart/2005/8/layout/orgChart1"/>
    <dgm:cxn modelId="{40741C04-3FC0-4269-8F6D-09A9E8A9E3D3}" type="presOf" srcId="{7A3A25CC-5617-4482-AA75-6A99F2C104C4}" destId="{5E4EBED8-4F8C-4EE3-97F6-60AD7CE45F2F}" srcOrd="0" destOrd="0" presId="urn:microsoft.com/office/officeart/2005/8/layout/orgChart1"/>
    <dgm:cxn modelId="{E3B4D206-BE04-4D6F-BEAD-8F7517E75AE6}" type="presOf" srcId="{AFB410F4-D303-4AB1-8B2A-9E59EA0B27A7}" destId="{C3B81F78-34D9-42E2-8642-40DBA467332A}" srcOrd="0" destOrd="0" presId="urn:microsoft.com/office/officeart/2005/8/layout/orgChart1"/>
    <dgm:cxn modelId="{56F4A607-090C-4231-955A-F015DE0387DB}" srcId="{91CE7EF3-BC85-47A4-93E2-5C42BB272438}" destId="{F982BA20-CE9C-4197-9B9D-5D78D24F3343}" srcOrd="1" destOrd="0" parTransId="{A503BCB8-A901-4062-83F8-D7083B3BE859}" sibTransId="{861B4368-300A-48DF-8B98-D637A525F7E6}"/>
    <dgm:cxn modelId="{06FA230D-85F1-4EDD-BE80-C1274E31D185}" type="presOf" srcId="{58B97319-2769-4A10-A8F1-B365F63EA5A3}" destId="{F21C37C2-1AEC-49D1-B7B4-30FF20A82326}" srcOrd="0" destOrd="0" presId="urn:microsoft.com/office/officeart/2005/8/layout/orgChart1"/>
    <dgm:cxn modelId="{365E8A11-B3CF-4A66-997D-1D8DD116F4AB}" srcId="{426C73B7-19F1-4086-A775-22329737476D}" destId="{468DA66B-992C-4CA9-948A-1DB11B32ED43}" srcOrd="2" destOrd="0" parTransId="{4CBF1E75-4EEC-4C53-B0E8-D4A6CCBF9023}" sibTransId="{B5F01064-9DBA-4E37-A77D-7C54EA5B33AB}"/>
    <dgm:cxn modelId="{80E91516-5A04-4BF5-9270-553CC594F65D}" type="presOf" srcId="{F982BA20-CE9C-4197-9B9D-5D78D24F3343}" destId="{B8728431-289D-40A6-844A-E47E63AD6F95}" srcOrd="0" destOrd="0" presId="urn:microsoft.com/office/officeart/2005/8/layout/orgChart1"/>
    <dgm:cxn modelId="{99351616-A8E9-4BFE-98BE-3824AD65619D}" type="presOf" srcId="{716013BD-587E-4B44-A458-AC81DFCE8DA1}" destId="{3A4F27CB-23DC-48A2-B834-12BA5B0EB5B2}" srcOrd="0" destOrd="0" presId="urn:microsoft.com/office/officeart/2005/8/layout/orgChart1"/>
    <dgm:cxn modelId="{3D87F818-0C15-41D8-BC0D-DD604C7D6A66}" type="presOf" srcId="{F982BA20-CE9C-4197-9B9D-5D78D24F3343}" destId="{39C0AD19-19EC-494C-8B00-ECD38078CE51}" srcOrd="1" destOrd="0" presId="urn:microsoft.com/office/officeart/2005/8/layout/orgChart1"/>
    <dgm:cxn modelId="{D7B0D11A-C5A1-472E-A76B-94636CF3F354}" type="presOf" srcId="{7A3A25CC-5617-4482-AA75-6A99F2C104C4}" destId="{9D64FA63-D1BA-4C0E-96F4-906465F67F22}" srcOrd="1" destOrd="0" presId="urn:microsoft.com/office/officeart/2005/8/layout/orgChart1"/>
    <dgm:cxn modelId="{20117623-50BA-4852-B1C1-091153284A5E}" type="presOf" srcId="{D70140A7-9D40-430F-8A7B-8E63DB73EF3C}" destId="{F8A81AF7-447E-4137-937C-513C20DE16FD}" srcOrd="0" destOrd="0" presId="urn:microsoft.com/office/officeart/2005/8/layout/orgChart1"/>
    <dgm:cxn modelId="{11372A2E-E489-4AED-A906-53EADEFA3F5C}" type="presOf" srcId="{28DAFC94-B764-4C28-8439-373CBE0FFC09}" destId="{0847AF0E-F58B-44FE-B0CC-52BD2186377D}" srcOrd="0" destOrd="0" presId="urn:microsoft.com/office/officeart/2005/8/layout/orgChart1"/>
    <dgm:cxn modelId="{073CEF30-744D-4C23-B4FB-CD8BA713158A}" type="presOf" srcId="{9A774319-85EE-4121-A880-DA2371AAE8D1}" destId="{2CBD08B9-2B8B-4E9C-A894-47FEC2A949C6}" srcOrd="0" destOrd="0" presId="urn:microsoft.com/office/officeart/2005/8/layout/orgChart1"/>
    <dgm:cxn modelId="{37BD1A32-033E-4F03-93A7-769EA7E9D729}" type="presOf" srcId="{35E1E8CD-1BE1-4C6F-A481-AE3024DAEB0E}" destId="{0DCEF99C-F1C1-4332-86B4-A68935C7E9BD}" srcOrd="0" destOrd="0" presId="urn:microsoft.com/office/officeart/2005/8/layout/orgChart1"/>
    <dgm:cxn modelId="{E78B4D32-9556-48D2-9D5B-09C95E1CA71B}" srcId="{FEF8FC86-0943-499F-809F-F3E16C414AE8}" destId="{F4E0DAC7-40B7-4E5D-A439-17036F0AE0A2}" srcOrd="2" destOrd="0" parTransId="{2A9D65C5-7C80-49AF-AB68-E4F8EDD38B47}" sibTransId="{0BA81294-33F0-4375-9866-CC8731F51388}"/>
    <dgm:cxn modelId="{DCCFC732-93D0-44BA-8A7A-C2F1C708BC83}" type="presOf" srcId="{7EA3B9C6-40A1-4757-8296-06A20DF4A9A2}" destId="{8FF97673-E2D3-438F-A16A-6E22E776E09B}" srcOrd="0" destOrd="0" presId="urn:microsoft.com/office/officeart/2005/8/layout/orgChart1"/>
    <dgm:cxn modelId="{73F1B837-6B11-4976-90F0-8ED378992A1C}" srcId="{426C73B7-19F1-4086-A775-22329737476D}" destId="{91CE7EF3-BC85-47A4-93E2-5C42BB272438}" srcOrd="1" destOrd="0" parTransId="{AFB410F4-D303-4AB1-8B2A-9E59EA0B27A7}" sibTransId="{6771E478-A9B9-4992-9E15-28D76D169B9D}"/>
    <dgm:cxn modelId="{9D855B39-746C-45B0-B515-1F912A1EF86B}" type="presOf" srcId="{4CBF1E75-4EEC-4C53-B0E8-D4A6CCBF9023}" destId="{44DD8D1B-2D6E-40F4-B49E-D32659D00CA9}" srcOrd="0" destOrd="0" presId="urn:microsoft.com/office/officeart/2005/8/layout/orgChart1"/>
    <dgm:cxn modelId="{47173660-4154-402E-9A8B-CFAF75917CA9}" type="presOf" srcId="{3E57AE85-AA3A-4FD2-A39A-67325B865395}" destId="{AFAF2815-005E-4F4E-8765-EC6D68A587F6}" srcOrd="0" destOrd="0" presId="urn:microsoft.com/office/officeart/2005/8/layout/orgChart1"/>
    <dgm:cxn modelId="{3376E942-8867-4E37-8158-260F47745F11}" type="presOf" srcId="{65842A90-CD23-4FF8-81BA-7CDC769DD60C}" destId="{659DF1F4-A617-42E9-AEE0-5534EC6F9DE2}" srcOrd="0" destOrd="0" presId="urn:microsoft.com/office/officeart/2005/8/layout/orgChart1"/>
    <dgm:cxn modelId="{C90C5E63-628E-4038-B8A9-8004C9C57827}" type="presOf" srcId="{426C73B7-19F1-4086-A775-22329737476D}" destId="{BA8E6947-0FE0-4895-AC94-594E1318EAA3}" srcOrd="1" destOrd="0" presId="urn:microsoft.com/office/officeart/2005/8/layout/orgChart1"/>
    <dgm:cxn modelId="{02B62367-C641-404F-97A9-3BAFAB167936}" type="presOf" srcId="{828D3937-3D9C-4143-938D-10BA9757C5BA}" destId="{3C48E091-FD6E-4DE9-8B46-EDC04A5E0098}" srcOrd="0" destOrd="0" presId="urn:microsoft.com/office/officeart/2005/8/layout/orgChart1"/>
    <dgm:cxn modelId="{8A37F36C-3145-434A-BE7F-3D263FDB4C41}" type="presOf" srcId="{426C73B7-19F1-4086-A775-22329737476D}" destId="{D4510160-44B3-4005-BA71-3EE52B686494}" srcOrd="0" destOrd="0" presId="urn:microsoft.com/office/officeart/2005/8/layout/orgChart1"/>
    <dgm:cxn modelId="{AEF33559-5C2F-445F-8D5F-43D4FDCA16F6}" type="presOf" srcId="{A07FCF93-12BC-4C1D-B481-869C12616447}" destId="{C40FD296-97AE-4940-921E-E94F5A547473}" srcOrd="1" destOrd="0" presId="urn:microsoft.com/office/officeart/2005/8/layout/orgChart1"/>
    <dgm:cxn modelId="{59B0887C-7483-4C04-907B-563324AF0160}" type="presOf" srcId="{F4E0DAC7-40B7-4E5D-A439-17036F0AE0A2}" destId="{3B96F018-2823-42FB-8D35-0F8544D5E8C2}" srcOrd="0" destOrd="0" presId="urn:microsoft.com/office/officeart/2005/8/layout/orgChart1"/>
    <dgm:cxn modelId="{7A005381-DE19-453C-8571-C2DA8A6CFD33}" srcId="{FEF8FC86-0943-499F-809F-F3E16C414AE8}" destId="{A0EC191E-FBC3-46CA-8FD3-20AD25FFEC89}" srcOrd="1" destOrd="0" parTransId="{D70140A7-9D40-430F-8A7B-8E63DB73EF3C}" sibTransId="{2AB8617D-B475-4F90-9055-DEE828AD72CB}"/>
    <dgm:cxn modelId="{E419A087-01A9-4C79-A262-7F2FF043E48F}" type="presOf" srcId="{A0EC191E-FBC3-46CA-8FD3-20AD25FFEC89}" destId="{9486B029-1EEF-48E2-A117-058A95FCC9AD}" srcOrd="1" destOrd="0" presId="urn:microsoft.com/office/officeart/2005/8/layout/orgChart1"/>
    <dgm:cxn modelId="{ED2AED8A-A490-4630-83AE-4D269ED61C66}" type="presOf" srcId="{828D3937-3D9C-4143-938D-10BA9757C5BA}" destId="{9B89FDC0-CEC6-4000-BA0C-2837E03460BE}" srcOrd="1" destOrd="0" presId="urn:microsoft.com/office/officeart/2005/8/layout/orgChart1"/>
    <dgm:cxn modelId="{64713890-88F9-4E20-A2FF-B2DE135ADCFA}" type="presOf" srcId="{A503BCB8-A901-4062-83F8-D7083B3BE859}" destId="{72982743-FC5A-41D2-B6D6-EABB58566612}" srcOrd="0" destOrd="0" presId="urn:microsoft.com/office/officeart/2005/8/layout/orgChart1"/>
    <dgm:cxn modelId="{35CDB791-5FAC-41C9-B2CB-9A364162874C}" srcId="{426C73B7-19F1-4086-A775-22329737476D}" destId="{828D3937-3D9C-4143-938D-10BA9757C5BA}" srcOrd="0" destOrd="0" parTransId="{22715EA2-8773-4102-9E3D-E183DF464D79}" sibTransId="{04DDF694-C902-4681-B7A8-6C148B90D7C2}"/>
    <dgm:cxn modelId="{F2A8F593-1903-40DD-99A4-B2AAB24E2637}" srcId="{426C73B7-19F1-4086-A775-22329737476D}" destId="{8420D754-7340-4BC5-B151-FB4F51AD2021}" srcOrd="4" destOrd="0" parTransId="{FECE58B3-7CE3-4AE2-B226-1FE39A676903}" sibTransId="{AD77AEA7-5329-4017-8248-19970CAC415D}"/>
    <dgm:cxn modelId="{2567D59C-2573-43D6-A47F-1476448B76C3}" type="presOf" srcId="{FEF8FC86-0943-499F-809F-F3E16C414AE8}" destId="{AD036A36-0A77-4D5C-AEF7-2C781F7C1374}" srcOrd="1" destOrd="0" presId="urn:microsoft.com/office/officeart/2005/8/layout/orgChart1"/>
    <dgm:cxn modelId="{FF333B9F-A6D6-4970-9A15-30119D0B46A4}" type="presOf" srcId="{2A9D65C5-7C80-49AF-AB68-E4F8EDD38B47}" destId="{8217B7CD-F36A-40C8-9B27-FB4C70C2B479}" srcOrd="0" destOrd="0" presId="urn:microsoft.com/office/officeart/2005/8/layout/orgChart1"/>
    <dgm:cxn modelId="{95FF29A1-4C45-4897-B2AF-BDD1C1758DE1}" type="presOf" srcId="{BE27BE15-F383-4672-9896-9A39811F63EC}" destId="{33489554-8EF8-4E73-9D24-6B4A39E2A56A}" srcOrd="0" destOrd="0" presId="urn:microsoft.com/office/officeart/2005/8/layout/orgChart1"/>
    <dgm:cxn modelId="{532658A2-D308-4A28-AE55-F5B71E81ED6C}" type="presOf" srcId="{91CE7EF3-BC85-47A4-93E2-5C42BB272438}" destId="{A427BC3C-449B-49B9-8C75-C2F8D8331553}" srcOrd="1" destOrd="0" presId="urn:microsoft.com/office/officeart/2005/8/layout/orgChart1"/>
    <dgm:cxn modelId="{A17F86A7-05AC-438F-8851-95084C539A93}" srcId="{28DAFC94-B764-4C28-8439-373CBE0FFC09}" destId="{426C73B7-19F1-4086-A775-22329737476D}" srcOrd="0" destOrd="0" parTransId="{615EC52A-3592-4254-B199-7C115FB8E300}" sibTransId="{89816E2F-30BF-4DF7-BDFF-C0B093902AF1}"/>
    <dgm:cxn modelId="{6FED4CA9-A027-424C-B543-B7B0D1259204}" type="presOf" srcId="{FECE58B3-7CE3-4AE2-B226-1FE39A676903}" destId="{053BAD2C-BC06-44FE-99C5-E2DF298767A1}" srcOrd="0" destOrd="0" presId="urn:microsoft.com/office/officeart/2005/8/layout/orgChart1"/>
    <dgm:cxn modelId="{6EF61FAC-8CA7-4222-9A74-D9BB1E81D715}" type="presOf" srcId="{2076A9F4-0DE4-42C3-BA06-FA19DDAD8CA3}" destId="{93332B8B-CE4D-4493-A6A4-1935FBB41A48}" srcOrd="1" destOrd="0" presId="urn:microsoft.com/office/officeart/2005/8/layout/orgChart1"/>
    <dgm:cxn modelId="{24D90DAE-8419-4F62-8EBA-C765537A9C77}" type="presOf" srcId="{468DA66B-992C-4CA9-948A-1DB11B32ED43}" destId="{06997839-73F1-4D41-83C6-2BDCD8247C5A}" srcOrd="0" destOrd="0" presId="urn:microsoft.com/office/officeart/2005/8/layout/orgChart1"/>
    <dgm:cxn modelId="{899F6BAF-927F-4A7A-ACC3-CC021CEB01CE}" srcId="{468DA66B-992C-4CA9-948A-1DB11B32ED43}" destId="{2076A9F4-0DE4-42C3-BA06-FA19DDAD8CA3}" srcOrd="3" destOrd="0" parTransId="{BE27BE15-F383-4672-9896-9A39811F63EC}" sibTransId="{3E1639C0-85B7-4E07-95F8-681DCD1FCCD4}"/>
    <dgm:cxn modelId="{855F43BA-F2AC-4EDF-8C1C-555774E508BE}" type="presOf" srcId="{2076A9F4-0DE4-42C3-BA06-FA19DDAD8CA3}" destId="{03ECB6A6-D771-4F4E-8DFB-4B3785D7E680}" srcOrd="0" destOrd="0" presId="urn:microsoft.com/office/officeart/2005/8/layout/orgChart1"/>
    <dgm:cxn modelId="{DA3869BA-7021-4F16-845A-168869CD487D}" type="presOf" srcId="{468DA66B-992C-4CA9-948A-1DB11B32ED43}" destId="{B7D5F517-5870-423F-B7FF-4CDFD4ED411E}" srcOrd="1" destOrd="0" presId="urn:microsoft.com/office/officeart/2005/8/layout/orgChart1"/>
    <dgm:cxn modelId="{DBF0CCBB-2C0A-43AB-B72F-B6478B732FEB}" type="presOf" srcId="{A0EC191E-FBC3-46CA-8FD3-20AD25FFEC89}" destId="{E83CDBFA-BF36-4B95-9E6A-9919D74F9995}" srcOrd="0" destOrd="0" presId="urn:microsoft.com/office/officeart/2005/8/layout/orgChart1"/>
    <dgm:cxn modelId="{3C4D99C5-75BC-47BC-9EE4-A6C91B1602FC}" srcId="{468DA66B-992C-4CA9-948A-1DB11B32ED43}" destId="{716013BD-587E-4B44-A458-AC81DFCE8DA1}" srcOrd="2" destOrd="0" parTransId="{65842A90-CD23-4FF8-81BA-7CDC769DD60C}" sibTransId="{C8C914B0-280C-4B87-850E-A956F40BF4B2}"/>
    <dgm:cxn modelId="{919329C7-45C9-49B2-B8C6-1F3E99EEDCA3}" type="presOf" srcId="{A07FCF93-12BC-4C1D-B481-869C12616447}" destId="{1EE22FBF-47C2-44D3-BEA3-3AEEB961083F}" srcOrd="0" destOrd="0" presId="urn:microsoft.com/office/officeart/2005/8/layout/orgChart1"/>
    <dgm:cxn modelId="{A33BDCCC-F55D-4626-B129-03CD6EC96BEC}" srcId="{91CE7EF3-BC85-47A4-93E2-5C42BB272438}" destId="{6EFB6F6D-17AE-46FB-839F-93321B702BE7}" srcOrd="0" destOrd="0" parTransId="{7EA3B9C6-40A1-4757-8296-06A20DF4A9A2}" sibTransId="{FAD1E540-A01A-4383-8E9B-4209D587DF8F}"/>
    <dgm:cxn modelId="{74A6F4CC-087A-42C4-8FCD-4D97D78F637C}" type="presOf" srcId="{6D10A43E-137C-4257-8323-7BD120CFACDE}" destId="{F016FFB6-0196-44EC-B45B-00E409E1508E}" srcOrd="0" destOrd="0" presId="urn:microsoft.com/office/officeart/2005/8/layout/orgChart1"/>
    <dgm:cxn modelId="{47C88ACF-FC36-4BE4-9C88-D8B8DD050F54}" type="presOf" srcId="{6EFB6F6D-17AE-46FB-839F-93321B702BE7}" destId="{2F854DBB-F603-4B0B-A740-7295AA49E59F}" srcOrd="1" destOrd="0" presId="urn:microsoft.com/office/officeart/2005/8/layout/orgChart1"/>
    <dgm:cxn modelId="{C4F44DD4-A83C-4A00-A4BC-E727F065ED8A}" type="presOf" srcId="{6EFB6F6D-17AE-46FB-839F-93321B702BE7}" destId="{A778204F-A2E2-4AE4-84E6-1C7A86793413}" srcOrd="0" destOrd="0" presId="urn:microsoft.com/office/officeart/2005/8/layout/orgChart1"/>
    <dgm:cxn modelId="{195B05D8-730E-455A-8A5A-9BDC1EA0BF03}" srcId="{468DA66B-992C-4CA9-948A-1DB11B32ED43}" destId="{3E57AE85-AA3A-4FD2-A39A-67325B865395}" srcOrd="1" destOrd="0" parTransId="{6D10A43E-137C-4257-8323-7BD120CFACDE}" sibTransId="{C8984299-E1EB-4A3C-BB00-E65414E87B7F}"/>
    <dgm:cxn modelId="{E11E87D8-D527-44D9-AAFE-CAE9514FF5BD}" type="presOf" srcId="{FEF8FC86-0943-499F-809F-F3E16C414AE8}" destId="{0FFA2FC0-BDA1-4AF9-B9E7-EA716C31CAAE}" srcOrd="0" destOrd="0" presId="urn:microsoft.com/office/officeart/2005/8/layout/orgChart1"/>
    <dgm:cxn modelId="{AFF8E5DC-8590-40E9-B1DE-627E5B6D02DF}" type="presOf" srcId="{716013BD-587E-4B44-A458-AC81DFCE8DA1}" destId="{695205A7-A529-4B28-B303-BB91F6E43788}" srcOrd="1" destOrd="0" presId="urn:microsoft.com/office/officeart/2005/8/layout/orgChart1"/>
    <dgm:cxn modelId="{2A6937E3-27D4-4C47-9336-56A965CBAFA6}" type="presOf" srcId="{22715EA2-8773-4102-9E3D-E183DF464D79}" destId="{F5497FFD-33D5-41BA-8617-B74B463B791F}" srcOrd="0" destOrd="0" presId="urn:microsoft.com/office/officeart/2005/8/layout/orgChart1"/>
    <dgm:cxn modelId="{5E4F01EB-D0D2-4B27-8C48-F00821AFFE1D}" srcId="{FEF8FC86-0943-499F-809F-F3E16C414AE8}" destId="{A07FCF93-12BC-4C1D-B481-869C12616447}" srcOrd="0" destOrd="0" parTransId="{35E1E8CD-1BE1-4C6F-A481-AE3024DAEB0E}" sibTransId="{0B937510-65E6-4A39-AB33-09B07F79D887}"/>
    <dgm:cxn modelId="{5C125BF1-E1E2-4CA2-B2FC-D3881B14EBCE}" srcId="{426C73B7-19F1-4086-A775-22329737476D}" destId="{FEF8FC86-0943-499F-809F-F3E16C414AE8}" srcOrd="3" destOrd="0" parTransId="{9A774319-85EE-4121-A880-DA2371AAE8D1}" sibTransId="{24236690-DFD8-4147-A269-9D2171717197}"/>
    <dgm:cxn modelId="{0918A7F2-D276-41B8-8514-7205C6936E45}" type="presOf" srcId="{3E57AE85-AA3A-4FD2-A39A-67325B865395}" destId="{F6AB1456-F6AE-4B3B-AEFE-0D4E44B7C482}" srcOrd="1" destOrd="0" presId="urn:microsoft.com/office/officeart/2005/8/layout/orgChart1"/>
    <dgm:cxn modelId="{3858CEF3-21AB-4E5A-9FB2-3E9E264B48C2}" type="presOf" srcId="{F4E0DAC7-40B7-4E5D-A439-17036F0AE0A2}" destId="{A353E005-8EAF-4CD5-835A-446C523D77D3}" srcOrd="1" destOrd="0" presId="urn:microsoft.com/office/officeart/2005/8/layout/orgChart1"/>
    <dgm:cxn modelId="{9AD927F6-D6DB-4A22-BA82-97A99E09E0C2}" type="presOf" srcId="{8420D754-7340-4BC5-B151-FB4F51AD2021}" destId="{94DB0B22-03F2-43CD-BB07-7D69C62EFB54}" srcOrd="1" destOrd="0" presId="urn:microsoft.com/office/officeart/2005/8/layout/orgChart1"/>
    <dgm:cxn modelId="{AE7C49F6-E09E-41EA-AE3A-0CCFF35508E5}" type="presOf" srcId="{91CE7EF3-BC85-47A4-93E2-5C42BB272438}" destId="{55AB94FA-F4A8-457C-9B2F-1D177818CFE9}" srcOrd="0" destOrd="0" presId="urn:microsoft.com/office/officeart/2005/8/layout/orgChart1"/>
    <dgm:cxn modelId="{0FF23485-265D-4995-A23F-335DE6FA93D8}" type="presParOf" srcId="{0847AF0E-F58B-44FE-B0CC-52BD2186377D}" destId="{1690D1B1-312F-46BD-8EFE-D53014428377}" srcOrd="0" destOrd="0" presId="urn:microsoft.com/office/officeart/2005/8/layout/orgChart1"/>
    <dgm:cxn modelId="{C6D5AFE1-C81D-4E96-9A6B-7D92C1DC0B1B}" type="presParOf" srcId="{1690D1B1-312F-46BD-8EFE-D53014428377}" destId="{DD6C6710-702E-4FF3-AC24-5AFE8F0E9968}" srcOrd="0" destOrd="0" presId="urn:microsoft.com/office/officeart/2005/8/layout/orgChart1"/>
    <dgm:cxn modelId="{F1FA3998-DD2E-40D4-9DE8-0CB7596417A9}" type="presParOf" srcId="{DD6C6710-702E-4FF3-AC24-5AFE8F0E9968}" destId="{D4510160-44B3-4005-BA71-3EE52B686494}" srcOrd="0" destOrd="0" presId="urn:microsoft.com/office/officeart/2005/8/layout/orgChart1"/>
    <dgm:cxn modelId="{8AEAB6EA-83A9-4701-BA25-09C0873247EC}" type="presParOf" srcId="{DD6C6710-702E-4FF3-AC24-5AFE8F0E9968}" destId="{BA8E6947-0FE0-4895-AC94-594E1318EAA3}" srcOrd="1" destOrd="0" presId="urn:microsoft.com/office/officeart/2005/8/layout/orgChart1"/>
    <dgm:cxn modelId="{6C534EBF-54A1-4591-B474-D5AA0D121ED4}" type="presParOf" srcId="{1690D1B1-312F-46BD-8EFE-D53014428377}" destId="{9A02B167-25E5-41D3-B5AF-40FB7D9B690C}" srcOrd="1" destOrd="0" presId="urn:microsoft.com/office/officeart/2005/8/layout/orgChart1"/>
    <dgm:cxn modelId="{D4BF4ABF-3FEE-475A-9D8F-950FA478D932}" type="presParOf" srcId="{9A02B167-25E5-41D3-B5AF-40FB7D9B690C}" destId="{C3B81F78-34D9-42E2-8642-40DBA467332A}" srcOrd="0" destOrd="0" presId="urn:microsoft.com/office/officeart/2005/8/layout/orgChart1"/>
    <dgm:cxn modelId="{D1235D63-F432-4FBB-8F22-AC6C084CAD6B}" type="presParOf" srcId="{9A02B167-25E5-41D3-B5AF-40FB7D9B690C}" destId="{BDA90A1E-5988-41E3-8ECC-CA1E0301DD3D}" srcOrd="1" destOrd="0" presId="urn:microsoft.com/office/officeart/2005/8/layout/orgChart1"/>
    <dgm:cxn modelId="{A5951A82-7180-4577-9656-569439E40F0C}" type="presParOf" srcId="{BDA90A1E-5988-41E3-8ECC-CA1E0301DD3D}" destId="{430A845B-B000-4824-AD1D-0F85D3C3D2C5}" srcOrd="0" destOrd="0" presId="urn:microsoft.com/office/officeart/2005/8/layout/orgChart1"/>
    <dgm:cxn modelId="{100615C9-A030-4ED5-9FA1-6D584BAD4469}" type="presParOf" srcId="{430A845B-B000-4824-AD1D-0F85D3C3D2C5}" destId="{55AB94FA-F4A8-457C-9B2F-1D177818CFE9}" srcOrd="0" destOrd="0" presId="urn:microsoft.com/office/officeart/2005/8/layout/orgChart1"/>
    <dgm:cxn modelId="{979CCDCC-5A1B-4868-AF4A-F6A28315BD72}" type="presParOf" srcId="{430A845B-B000-4824-AD1D-0F85D3C3D2C5}" destId="{A427BC3C-449B-49B9-8C75-C2F8D8331553}" srcOrd="1" destOrd="0" presId="urn:microsoft.com/office/officeart/2005/8/layout/orgChart1"/>
    <dgm:cxn modelId="{DDFEFDE7-E88D-4E0E-A5AA-FFF0EBFBDB9B}" type="presParOf" srcId="{BDA90A1E-5988-41E3-8ECC-CA1E0301DD3D}" destId="{7295417F-117C-4A3A-83D9-7E35BA07DDB0}" srcOrd="1" destOrd="0" presId="urn:microsoft.com/office/officeart/2005/8/layout/orgChart1"/>
    <dgm:cxn modelId="{C647BB99-1001-46BE-BFA7-5176F54F68D5}" type="presParOf" srcId="{7295417F-117C-4A3A-83D9-7E35BA07DDB0}" destId="{8FF97673-E2D3-438F-A16A-6E22E776E09B}" srcOrd="0" destOrd="0" presId="urn:microsoft.com/office/officeart/2005/8/layout/orgChart1"/>
    <dgm:cxn modelId="{73CC71E1-147F-4B41-B1F3-119B54FB99EB}" type="presParOf" srcId="{7295417F-117C-4A3A-83D9-7E35BA07DDB0}" destId="{312D1BE5-C23D-4DFF-844C-2EB4865E1658}" srcOrd="1" destOrd="0" presId="urn:microsoft.com/office/officeart/2005/8/layout/orgChart1"/>
    <dgm:cxn modelId="{D422CFAB-FB80-4815-A6CD-BD6C68318A41}" type="presParOf" srcId="{312D1BE5-C23D-4DFF-844C-2EB4865E1658}" destId="{1BA33BFD-1747-4DB9-87A2-3E194533811C}" srcOrd="0" destOrd="0" presId="urn:microsoft.com/office/officeart/2005/8/layout/orgChart1"/>
    <dgm:cxn modelId="{421AA7BF-A3B4-456F-951D-BC94238C02D1}" type="presParOf" srcId="{1BA33BFD-1747-4DB9-87A2-3E194533811C}" destId="{A778204F-A2E2-4AE4-84E6-1C7A86793413}" srcOrd="0" destOrd="0" presId="urn:microsoft.com/office/officeart/2005/8/layout/orgChart1"/>
    <dgm:cxn modelId="{8CE9BC6A-F48D-4D15-B0EF-A8658FB92599}" type="presParOf" srcId="{1BA33BFD-1747-4DB9-87A2-3E194533811C}" destId="{2F854DBB-F603-4B0B-A740-7295AA49E59F}" srcOrd="1" destOrd="0" presId="urn:microsoft.com/office/officeart/2005/8/layout/orgChart1"/>
    <dgm:cxn modelId="{FF422C52-EC91-473F-A0DD-0DA4663B9E38}" type="presParOf" srcId="{312D1BE5-C23D-4DFF-844C-2EB4865E1658}" destId="{58EC4CEF-174A-4451-9894-F0B28EAFE1DB}" srcOrd="1" destOrd="0" presId="urn:microsoft.com/office/officeart/2005/8/layout/orgChart1"/>
    <dgm:cxn modelId="{F8FC448B-17E5-4596-AC72-84D9D2B67AAC}" type="presParOf" srcId="{312D1BE5-C23D-4DFF-844C-2EB4865E1658}" destId="{892BEAF1-58A9-4940-AB3E-9D4EB7A18A99}" srcOrd="2" destOrd="0" presId="urn:microsoft.com/office/officeart/2005/8/layout/orgChart1"/>
    <dgm:cxn modelId="{1233D71A-8A42-4972-8AC2-34C808185EDC}" type="presParOf" srcId="{7295417F-117C-4A3A-83D9-7E35BA07DDB0}" destId="{72982743-FC5A-41D2-B6D6-EABB58566612}" srcOrd="2" destOrd="0" presId="urn:microsoft.com/office/officeart/2005/8/layout/orgChart1"/>
    <dgm:cxn modelId="{343AD898-DEF3-4B63-BE66-155DADBDC7AF}" type="presParOf" srcId="{7295417F-117C-4A3A-83D9-7E35BA07DDB0}" destId="{0B13AFBC-A81E-481E-8CB1-3D4B1E704085}" srcOrd="3" destOrd="0" presId="urn:microsoft.com/office/officeart/2005/8/layout/orgChart1"/>
    <dgm:cxn modelId="{D21AB56A-FF0D-4D5E-9AA5-1F43C9BBCF81}" type="presParOf" srcId="{0B13AFBC-A81E-481E-8CB1-3D4B1E704085}" destId="{865F568A-B150-4B73-A1FC-4492DECBFF3F}" srcOrd="0" destOrd="0" presId="urn:microsoft.com/office/officeart/2005/8/layout/orgChart1"/>
    <dgm:cxn modelId="{101B0932-BD4F-45B0-BD25-E1111363FB4A}" type="presParOf" srcId="{865F568A-B150-4B73-A1FC-4492DECBFF3F}" destId="{B8728431-289D-40A6-844A-E47E63AD6F95}" srcOrd="0" destOrd="0" presId="urn:microsoft.com/office/officeart/2005/8/layout/orgChart1"/>
    <dgm:cxn modelId="{EB762E74-3AEA-44AF-A1AF-B8479BC06501}" type="presParOf" srcId="{865F568A-B150-4B73-A1FC-4492DECBFF3F}" destId="{39C0AD19-19EC-494C-8B00-ECD38078CE51}" srcOrd="1" destOrd="0" presId="urn:microsoft.com/office/officeart/2005/8/layout/orgChart1"/>
    <dgm:cxn modelId="{DE832B85-EDB2-4C00-8B63-F30BF9CFC441}" type="presParOf" srcId="{0B13AFBC-A81E-481E-8CB1-3D4B1E704085}" destId="{B4514A2D-7F46-43A1-A799-F937EF38304C}" srcOrd="1" destOrd="0" presId="urn:microsoft.com/office/officeart/2005/8/layout/orgChart1"/>
    <dgm:cxn modelId="{812BBF8E-F0B9-43A9-8B84-A71B2D6F8EDA}" type="presParOf" srcId="{0B13AFBC-A81E-481E-8CB1-3D4B1E704085}" destId="{CFFF0089-F38D-4A08-8514-56E0F64042D1}" srcOrd="2" destOrd="0" presId="urn:microsoft.com/office/officeart/2005/8/layout/orgChart1"/>
    <dgm:cxn modelId="{687F702A-E529-4536-AD14-CF51EDC3253A}" type="presParOf" srcId="{BDA90A1E-5988-41E3-8ECC-CA1E0301DD3D}" destId="{E2B72030-BCEC-4B2A-9736-A15565A96CEB}" srcOrd="2" destOrd="0" presId="urn:microsoft.com/office/officeart/2005/8/layout/orgChart1"/>
    <dgm:cxn modelId="{AA6FAF33-8946-4B12-8DE8-2C1DEC878182}" type="presParOf" srcId="{9A02B167-25E5-41D3-B5AF-40FB7D9B690C}" destId="{44DD8D1B-2D6E-40F4-B49E-D32659D00CA9}" srcOrd="2" destOrd="0" presId="urn:microsoft.com/office/officeart/2005/8/layout/orgChart1"/>
    <dgm:cxn modelId="{A85F25D4-892A-4FF0-B73F-63159CC0EC86}" type="presParOf" srcId="{9A02B167-25E5-41D3-B5AF-40FB7D9B690C}" destId="{640F5A32-6462-4E29-87FC-DDC3F86CFFEF}" srcOrd="3" destOrd="0" presId="urn:microsoft.com/office/officeart/2005/8/layout/orgChart1"/>
    <dgm:cxn modelId="{5C4B979D-765E-4676-A0F7-D8D5E359CAB0}" type="presParOf" srcId="{640F5A32-6462-4E29-87FC-DDC3F86CFFEF}" destId="{4728BA19-CD7F-4458-9E0C-600419C6C804}" srcOrd="0" destOrd="0" presId="urn:microsoft.com/office/officeart/2005/8/layout/orgChart1"/>
    <dgm:cxn modelId="{0A8C5BE6-F5DC-41C2-88EE-F172E6C4C64F}" type="presParOf" srcId="{4728BA19-CD7F-4458-9E0C-600419C6C804}" destId="{06997839-73F1-4D41-83C6-2BDCD8247C5A}" srcOrd="0" destOrd="0" presId="urn:microsoft.com/office/officeart/2005/8/layout/orgChart1"/>
    <dgm:cxn modelId="{5D18724D-7197-4EC7-AC5B-D2FBA85972EC}" type="presParOf" srcId="{4728BA19-CD7F-4458-9E0C-600419C6C804}" destId="{B7D5F517-5870-423F-B7FF-4CDFD4ED411E}" srcOrd="1" destOrd="0" presId="urn:microsoft.com/office/officeart/2005/8/layout/orgChart1"/>
    <dgm:cxn modelId="{C27C6E9D-0E6C-4861-862A-5687FADD3462}" type="presParOf" srcId="{640F5A32-6462-4E29-87FC-DDC3F86CFFEF}" destId="{5A245256-8596-446E-A4C1-9C8893781853}" srcOrd="1" destOrd="0" presId="urn:microsoft.com/office/officeart/2005/8/layout/orgChart1"/>
    <dgm:cxn modelId="{F61E21B4-3968-473D-862A-07FDAC9C8652}" type="presParOf" srcId="{5A245256-8596-446E-A4C1-9C8893781853}" destId="{F21C37C2-1AEC-49D1-B7B4-30FF20A82326}" srcOrd="0" destOrd="0" presId="urn:microsoft.com/office/officeart/2005/8/layout/orgChart1"/>
    <dgm:cxn modelId="{4DB82EB0-6FF5-413B-BA49-88BF2D8CB666}" type="presParOf" srcId="{5A245256-8596-446E-A4C1-9C8893781853}" destId="{B1D2064B-8FAB-4DD4-AD75-01FA48529752}" srcOrd="1" destOrd="0" presId="urn:microsoft.com/office/officeart/2005/8/layout/orgChart1"/>
    <dgm:cxn modelId="{C41AEC8C-1C72-4EDE-A997-8C7CFDF087FC}" type="presParOf" srcId="{B1D2064B-8FAB-4DD4-AD75-01FA48529752}" destId="{EC314435-BCD4-445D-AD53-F0D406A93DC0}" srcOrd="0" destOrd="0" presId="urn:microsoft.com/office/officeart/2005/8/layout/orgChart1"/>
    <dgm:cxn modelId="{A624F529-531D-44FE-BAE3-FDAF9530EEB6}" type="presParOf" srcId="{EC314435-BCD4-445D-AD53-F0D406A93DC0}" destId="{5E4EBED8-4F8C-4EE3-97F6-60AD7CE45F2F}" srcOrd="0" destOrd="0" presId="urn:microsoft.com/office/officeart/2005/8/layout/orgChart1"/>
    <dgm:cxn modelId="{73FFEDC7-852D-40A4-8F09-AEF2FEA69E08}" type="presParOf" srcId="{EC314435-BCD4-445D-AD53-F0D406A93DC0}" destId="{9D64FA63-D1BA-4C0E-96F4-906465F67F22}" srcOrd="1" destOrd="0" presId="urn:microsoft.com/office/officeart/2005/8/layout/orgChart1"/>
    <dgm:cxn modelId="{59F514E6-50E5-426A-B1B1-9C77EA352F60}" type="presParOf" srcId="{B1D2064B-8FAB-4DD4-AD75-01FA48529752}" destId="{EDA50735-D35E-4072-A31E-6965A8967E86}" srcOrd="1" destOrd="0" presId="urn:microsoft.com/office/officeart/2005/8/layout/orgChart1"/>
    <dgm:cxn modelId="{33663191-7905-4759-BBC2-EF37C63065A1}" type="presParOf" srcId="{B1D2064B-8FAB-4DD4-AD75-01FA48529752}" destId="{149BC613-D3F6-4D4A-9775-9591800DB397}" srcOrd="2" destOrd="0" presId="urn:microsoft.com/office/officeart/2005/8/layout/orgChart1"/>
    <dgm:cxn modelId="{CA24CC06-BAA8-4DD9-8674-7583037130F7}" type="presParOf" srcId="{5A245256-8596-446E-A4C1-9C8893781853}" destId="{F016FFB6-0196-44EC-B45B-00E409E1508E}" srcOrd="2" destOrd="0" presId="urn:microsoft.com/office/officeart/2005/8/layout/orgChart1"/>
    <dgm:cxn modelId="{00E21B24-155A-44C5-AAF3-619C5AEA3039}" type="presParOf" srcId="{5A245256-8596-446E-A4C1-9C8893781853}" destId="{1CC97342-668C-44EF-9391-F74EAE7A944A}" srcOrd="3" destOrd="0" presId="urn:microsoft.com/office/officeart/2005/8/layout/orgChart1"/>
    <dgm:cxn modelId="{506D372F-0B2D-4BE6-8E25-A576908D524E}" type="presParOf" srcId="{1CC97342-668C-44EF-9391-F74EAE7A944A}" destId="{CBBFBCD0-7E41-46A1-8224-8F9FE29ECF3E}" srcOrd="0" destOrd="0" presId="urn:microsoft.com/office/officeart/2005/8/layout/orgChart1"/>
    <dgm:cxn modelId="{33AC68BA-D183-499E-AF69-21FF53C70667}" type="presParOf" srcId="{CBBFBCD0-7E41-46A1-8224-8F9FE29ECF3E}" destId="{AFAF2815-005E-4F4E-8765-EC6D68A587F6}" srcOrd="0" destOrd="0" presId="urn:microsoft.com/office/officeart/2005/8/layout/orgChart1"/>
    <dgm:cxn modelId="{9C762C0E-54FF-4FD3-A0B1-B6AC24DC928E}" type="presParOf" srcId="{CBBFBCD0-7E41-46A1-8224-8F9FE29ECF3E}" destId="{F6AB1456-F6AE-4B3B-AEFE-0D4E44B7C482}" srcOrd="1" destOrd="0" presId="urn:microsoft.com/office/officeart/2005/8/layout/orgChart1"/>
    <dgm:cxn modelId="{AB0EF314-00C6-4A24-9EDB-D85F3CCDBCD4}" type="presParOf" srcId="{1CC97342-668C-44EF-9391-F74EAE7A944A}" destId="{D7B2DAB0-88C1-4403-809F-F3B5065D87FD}" srcOrd="1" destOrd="0" presId="urn:microsoft.com/office/officeart/2005/8/layout/orgChart1"/>
    <dgm:cxn modelId="{8113E598-6DA5-42B8-A70B-B266B288269D}" type="presParOf" srcId="{1CC97342-668C-44EF-9391-F74EAE7A944A}" destId="{E25224D2-E002-45CF-AEF9-BFBB6E7F0CFF}" srcOrd="2" destOrd="0" presId="urn:microsoft.com/office/officeart/2005/8/layout/orgChart1"/>
    <dgm:cxn modelId="{98B013FA-773F-472B-9B7A-0C2E8715FCC1}" type="presParOf" srcId="{5A245256-8596-446E-A4C1-9C8893781853}" destId="{659DF1F4-A617-42E9-AEE0-5534EC6F9DE2}" srcOrd="4" destOrd="0" presId="urn:microsoft.com/office/officeart/2005/8/layout/orgChart1"/>
    <dgm:cxn modelId="{08980EB3-EB7F-4FC0-AC3A-AA92A283838D}" type="presParOf" srcId="{5A245256-8596-446E-A4C1-9C8893781853}" destId="{CAE03CE7-4F00-401D-BA13-2607FCD72A65}" srcOrd="5" destOrd="0" presId="urn:microsoft.com/office/officeart/2005/8/layout/orgChart1"/>
    <dgm:cxn modelId="{2E67556E-D54E-499C-899C-2B2C23CD5431}" type="presParOf" srcId="{CAE03CE7-4F00-401D-BA13-2607FCD72A65}" destId="{67899CCF-4C1B-4C46-9B52-721353E931CC}" srcOrd="0" destOrd="0" presId="urn:microsoft.com/office/officeart/2005/8/layout/orgChart1"/>
    <dgm:cxn modelId="{3EE004E6-9A8A-4F76-8CC4-459AE6C8F05A}" type="presParOf" srcId="{67899CCF-4C1B-4C46-9B52-721353E931CC}" destId="{3A4F27CB-23DC-48A2-B834-12BA5B0EB5B2}" srcOrd="0" destOrd="0" presId="urn:microsoft.com/office/officeart/2005/8/layout/orgChart1"/>
    <dgm:cxn modelId="{94D402A2-9434-4349-8A85-6EE696B0BDA7}" type="presParOf" srcId="{67899CCF-4C1B-4C46-9B52-721353E931CC}" destId="{695205A7-A529-4B28-B303-BB91F6E43788}" srcOrd="1" destOrd="0" presId="urn:microsoft.com/office/officeart/2005/8/layout/orgChart1"/>
    <dgm:cxn modelId="{7793C929-7A7F-4C79-B99F-1933D84F23B7}" type="presParOf" srcId="{CAE03CE7-4F00-401D-BA13-2607FCD72A65}" destId="{7D7162A5-6DE5-4C35-A220-56D831CF761C}" srcOrd="1" destOrd="0" presId="urn:microsoft.com/office/officeart/2005/8/layout/orgChart1"/>
    <dgm:cxn modelId="{05CBEF1C-5234-4161-BB2A-9E32F3AE6975}" type="presParOf" srcId="{CAE03CE7-4F00-401D-BA13-2607FCD72A65}" destId="{ACE3FD30-1C53-4642-9764-25FDB63363BF}" srcOrd="2" destOrd="0" presId="urn:microsoft.com/office/officeart/2005/8/layout/orgChart1"/>
    <dgm:cxn modelId="{442D3512-F51F-40F0-8C87-0EF91E2F23EC}" type="presParOf" srcId="{5A245256-8596-446E-A4C1-9C8893781853}" destId="{33489554-8EF8-4E73-9D24-6B4A39E2A56A}" srcOrd="6" destOrd="0" presId="urn:microsoft.com/office/officeart/2005/8/layout/orgChart1"/>
    <dgm:cxn modelId="{8FB360B2-75C2-4813-98AD-9900EFC2A422}" type="presParOf" srcId="{5A245256-8596-446E-A4C1-9C8893781853}" destId="{8DE9D588-226D-441A-BA5A-1F471614D879}" srcOrd="7" destOrd="0" presId="urn:microsoft.com/office/officeart/2005/8/layout/orgChart1"/>
    <dgm:cxn modelId="{41993456-D24F-4D32-9940-E0707F8C23F7}" type="presParOf" srcId="{8DE9D588-226D-441A-BA5A-1F471614D879}" destId="{67FD8991-FE66-4A1B-8146-2375299D0621}" srcOrd="0" destOrd="0" presId="urn:microsoft.com/office/officeart/2005/8/layout/orgChart1"/>
    <dgm:cxn modelId="{F2ED6C98-C327-450B-ADEE-2F203CBE92EC}" type="presParOf" srcId="{67FD8991-FE66-4A1B-8146-2375299D0621}" destId="{03ECB6A6-D771-4F4E-8DFB-4B3785D7E680}" srcOrd="0" destOrd="0" presId="urn:microsoft.com/office/officeart/2005/8/layout/orgChart1"/>
    <dgm:cxn modelId="{1C223CEA-B5BA-4793-89F0-0AA7D481BC0A}" type="presParOf" srcId="{67FD8991-FE66-4A1B-8146-2375299D0621}" destId="{93332B8B-CE4D-4493-A6A4-1935FBB41A48}" srcOrd="1" destOrd="0" presId="urn:microsoft.com/office/officeart/2005/8/layout/orgChart1"/>
    <dgm:cxn modelId="{03CCC938-CFD2-410F-844E-F8D20BEE38C2}" type="presParOf" srcId="{8DE9D588-226D-441A-BA5A-1F471614D879}" destId="{CA15F89A-DED8-4B80-9A6D-20256366AEEC}" srcOrd="1" destOrd="0" presId="urn:microsoft.com/office/officeart/2005/8/layout/orgChart1"/>
    <dgm:cxn modelId="{6AD6772E-09D2-4AE1-9C9F-0F46EB4F1695}" type="presParOf" srcId="{8DE9D588-226D-441A-BA5A-1F471614D879}" destId="{61198311-A238-48EB-9C43-A10DB1FB8AAE}" srcOrd="2" destOrd="0" presId="urn:microsoft.com/office/officeart/2005/8/layout/orgChart1"/>
    <dgm:cxn modelId="{B3BA4DC1-51D7-4A25-9274-0AEC52E74271}" type="presParOf" srcId="{640F5A32-6462-4E29-87FC-DDC3F86CFFEF}" destId="{3D5E79B0-F125-40B4-B268-47E4BE91F3C7}" srcOrd="2" destOrd="0" presId="urn:microsoft.com/office/officeart/2005/8/layout/orgChart1"/>
    <dgm:cxn modelId="{FF30311B-C368-4296-9680-9B7DD93DB608}" type="presParOf" srcId="{9A02B167-25E5-41D3-B5AF-40FB7D9B690C}" destId="{2CBD08B9-2B8B-4E9C-A894-47FEC2A949C6}" srcOrd="4" destOrd="0" presId="urn:microsoft.com/office/officeart/2005/8/layout/orgChart1"/>
    <dgm:cxn modelId="{D99B6963-2736-463A-94A8-FCA020547418}" type="presParOf" srcId="{9A02B167-25E5-41D3-B5AF-40FB7D9B690C}" destId="{C47C1B37-2C97-4ED3-8940-698E6E1410A4}" srcOrd="5" destOrd="0" presId="urn:microsoft.com/office/officeart/2005/8/layout/orgChart1"/>
    <dgm:cxn modelId="{4D0B35E1-7E9B-4848-BC1A-E6E84B2B6517}" type="presParOf" srcId="{C47C1B37-2C97-4ED3-8940-698E6E1410A4}" destId="{62550370-AAD2-4DDB-86C6-83F3EADF53CB}" srcOrd="0" destOrd="0" presId="urn:microsoft.com/office/officeart/2005/8/layout/orgChart1"/>
    <dgm:cxn modelId="{53BB73DB-7E44-4997-9128-A85A63202A64}" type="presParOf" srcId="{62550370-AAD2-4DDB-86C6-83F3EADF53CB}" destId="{0FFA2FC0-BDA1-4AF9-B9E7-EA716C31CAAE}" srcOrd="0" destOrd="0" presId="urn:microsoft.com/office/officeart/2005/8/layout/orgChart1"/>
    <dgm:cxn modelId="{B83B30D2-606D-4C7B-9916-CC5126E3CD8E}" type="presParOf" srcId="{62550370-AAD2-4DDB-86C6-83F3EADF53CB}" destId="{AD036A36-0A77-4D5C-AEF7-2C781F7C1374}" srcOrd="1" destOrd="0" presId="urn:microsoft.com/office/officeart/2005/8/layout/orgChart1"/>
    <dgm:cxn modelId="{9835CF4A-03B3-4FBF-BA79-F0A147F6F3C6}" type="presParOf" srcId="{C47C1B37-2C97-4ED3-8940-698E6E1410A4}" destId="{4CF03DE8-CC8C-43AC-A04D-8EBD7C8C0FA4}" srcOrd="1" destOrd="0" presId="urn:microsoft.com/office/officeart/2005/8/layout/orgChart1"/>
    <dgm:cxn modelId="{0B3793E3-ABED-4DD6-B897-34A38A1D9763}" type="presParOf" srcId="{4CF03DE8-CC8C-43AC-A04D-8EBD7C8C0FA4}" destId="{0DCEF99C-F1C1-4332-86B4-A68935C7E9BD}" srcOrd="0" destOrd="0" presId="urn:microsoft.com/office/officeart/2005/8/layout/orgChart1"/>
    <dgm:cxn modelId="{DDA115ED-3D91-4616-87E5-C0B3852827AD}" type="presParOf" srcId="{4CF03DE8-CC8C-43AC-A04D-8EBD7C8C0FA4}" destId="{09F6C219-A7D9-44DF-BD3D-C9C1B42755D0}" srcOrd="1" destOrd="0" presId="urn:microsoft.com/office/officeart/2005/8/layout/orgChart1"/>
    <dgm:cxn modelId="{3F09EDCB-1A15-4CFE-871E-DC279B674C35}" type="presParOf" srcId="{09F6C219-A7D9-44DF-BD3D-C9C1B42755D0}" destId="{E50FC883-6CC7-48CD-B636-5CAAE6D03681}" srcOrd="0" destOrd="0" presId="urn:microsoft.com/office/officeart/2005/8/layout/orgChart1"/>
    <dgm:cxn modelId="{95D3239A-6641-480D-B94E-5B9B22A95B12}" type="presParOf" srcId="{E50FC883-6CC7-48CD-B636-5CAAE6D03681}" destId="{1EE22FBF-47C2-44D3-BEA3-3AEEB961083F}" srcOrd="0" destOrd="0" presId="urn:microsoft.com/office/officeart/2005/8/layout/orgChart1"/>
    <dgm:cxn modelId="{950447E7-7DD4-466E-85B9-E3AF599D966F}" type="presParOf" srcId="{E50FC883-6CC7-48CD-B636-5CAAE6D03681}" destId="{C40FD296-97AE-4940-921E-E94F5A547473}" srcOrd="1" destOrd="0" presId="urn:microsoft.com/office/officeart/2005/8/layout/orgChart1"/>
    <dgm:cxn modelId="{4210CB0A-CC35-41C0-88D6-CEEBDEF854A1}" type="presParOf" srcId="{09F6C219-A7D9-44DF-BD3D-C9C1B42755D0}" destId="{13F2D3E5-656B-466B-834F-C524ED528910}" srcOrd="1" destOrd="0" presId="urn:microsoft.com/office/officeart/2005/8/layout/orgChart1"/>
    <dgm:cxn modelId="{DDB06418-CA0C-4C93-9ED1-1E87E73A5E4B}" type="presParOf" srcId="{09F6C219-A7D9-44DF-BD3D-C9C1B42755D0}" destId="{68AAF526-431D-48C5-A9F3-6CE8A7528564}" srcOrd="2" destOrd="0" presId="urn:microsoft.com/office/officeart/2005/8/layout/orgChart1"/>
    <dgm:cxn modelId="{A48FD489-8880-49BB-976B-CD904E0F589E}" type="presParOf" srcId="{4CF03DE8-CC8C-43AC-A04D-8EBD7C8C0FA4}" destId="{F8A81AF7-447E-4137-937C-513C20DE16FD}" srcOrd="2" destOrd="0" presId="urn:microsoft.com/office/officeart/2005/8/layout/orgChart1"/>
    <dgm:cxn modelId="{F41B6A9A-C0DC-45E3-ADD0-C168E98E0511}" type="presParOf" srcId="{4CF03DE8-CC8C-43AC-A04D-8EBD7C8C0FA4}" destId="{074ABAE4-2109-4CBC-9B46-4EDC307C8B06}" srcOrd="3" destOrd="0" presId="urn:microsoft.com/office/officeart/2005/8/layout/orgChart1"/>
    <dgm:cxn modelId="{53D116DD-038E-481E-AF42-4F985FA930E0}" type="presParOf" srcId="{074ABAE4-2109-4CBC-9B46-4EDC307C8B06}" destId="{F4AC52D4-484E-4344-ACB5-CB761231E5F7}" srcOrd="0" destOrd="0" presId="urn:microsoft.com/office/officeart/2005/8/layout/orgChart1"/>
    <dgm:cxn modelId="{A659BD1C-7B44-4827-9507-F64773014CF4}" type="presParOf" srcId="{F4AC52D4-484E-4344-ACB5-CB761231E5F7}" destId="{E83CDBFA-BF36-4B95-9E6A-9919D74F9995}" srcOrd="0" destOrd="0" presId="urn:microsoft.com/office/officeart/2005/8/layout/orgChart1"/>
    <dgm:cxn modelId="{3A7FBD35-0EAB-421C-AEC1-24B14F172B0A}" type="presParOf" srcId="{F4AC52D4-484E-4344-ACB5-CB761231E5F7}" destId="{9486B029-1EEF-48E2-A117-058A95FCC9AD}" srcOrd="1" destOrd="0" presId="urn:microsoft.com/office/officeart/2005/8/layout/orgChart1"/>
    <dgm:cxn modelId="{F76D1F59-BA1B-4206-8F88-B83EC2B6385C}" type="presParOf" srcId="{074ABAE4-2109-4CBC-9B46-4EDC307C8B06}" destId="{66A0E466-A0B8-414F-8ACE-CCA08911AC5B}" srcOrd="1" destOrd="0" presId="urn:microsoft.com/office/officeart/2005/8/layout/orgChart1"/>
    <dgm:cxn modelId="{877EB612-31E4-4EE3-810B-B52BE6053977}" type="presParOf" srcId="{074ABAE4-2109-4CBC-9B46-4EDC307C8B06}" destId="{2E574829-F091-43BB-AE21-967263910F60}" srcOrd="2" destOrd="0" presId="urn:microsoft.com/office/officeart/2005/8/layout/orgChart1"/>
    <dgm:cxn modelId="{714787F6-9E5A-41F4-9099-4FA35BD06887}" type="presParOf" srcId="{4CF03DE8-CC8C-43AC-A04D-8EBD7C8C0FA4}" destId="{8217B7CD-F36A-40C8-9B27-FB4C70C2B479}" srcOrd="4" destOrd="0" presId="urn:microsoft.com/office/officeart/2005/8/layout/orgChart1"/>
    <dgm:cxn modelId="{7AE9D908-DBDB-40F8-9369-CB032B9F4653}" type="presParOf" srcId="{4CF03DE8-CC8C-43AC-A04D-8EBD7C8C0FA4}" destId="{932D418F-FF39-4745-BF15-D15E56BA4664}" srcOrd="5" destOrd="0" presId="urn:microsoft.com/office/officeart/2005/8/layout/orgChart1"/>
    <dgm:cxn modelId="{91F9E37D-563C-4DD2-8B23-81AB7DC88FB9}" type="presParOf" srcId="{932D418F-FF39-4745-BF15-D15E56BA4664}" destId="{A1655875-EAC9-4386-9E99-60359AA9C46B}" srcOrd="0" destOrd="0" presId="urn:microsoft.com/office/officeart/2005/8/layout/orgChart1"/>
    <dgm:cxn modelId="{011FEDD6-BA01-4631-9E49-ACFE63AEDE73}" type="presParOf" srcId="{A1655875-EAC9-4386-9E99-60359AA9C46B}" destId="{3B96F018-2823-42FB-8D35-0F8544D5E8C2}" srcOrd="0" destOrd="0" presId="urn:microsoft.com/office/officeart/2005/8/layout/orgChart1"/>
    <dgm:cxn modelId="{6E93DC70-9301-4767-A8F8-7C39ABA839E0}" type="presParOf" srcId="{A1655875-EAC9-4386-9E99-60359AA9C46B}" destId="{A353E005-8EAF-4CD5-835A-446C523D77D3}" srcOrd="1" destOrd="0" presId="urn:microsoft.com/office/officeart/2005/8/layout/orgChart1"/>
    <dgm:cxn modelId="{7F7BB63D-439D-4EEC-90D0-5A0E2804DF5B}" type="presParOf" srcId="{932D418F-FF39-4745-BF15-D15E56BA4664}" destId="{0CB9AAFB-9C91-4FCD-BE75-45FF8E782E13}" srcOrd="1" destOrd="0" presId="urn:microsoft.com/office/officeart/2005/8/layout/orgChart1"/>
    <dgm:cxn modelId="{59D28A09-475E-4D5C-B879-D08A1235BA0F}" type="presParOf" srcId="{932D418F-FF39-4745-BF15-D15E56BA4664}" destId="{68EA9FFA-12EC-4288-A965-C28E987F7E77}" srcOrd="2" destOrd="0" presId="urn:microsoft.com/office/officeart/2005/8/layout/orgChart1"/>
    <dgm:cxn modelId="{7B2D288B-5923-49FB-A57F-5F509341C144}" type="presParOf" srcId="{C47C1B37-2C97-4ED3-8940-698E6E1410A4}" destId="{12DC3C5E-DDAC-4DC4-AFBB-8001612C1903}" srcOrd="2" destOrd="0" presId="urn:microsoft.com/office/officeart/2005/8/layout/orgChart1"/>
    <dgm:cxn modelId="{6DE2B216-5A89-450E-AFC7-B3C1A6B08993}" type="presParOf" srcId="{9A02B167-25E5-41D3-B5AF-40FB7D9B690C}" destId="{053BAD2C-BC06-44FE-99C5-E2DF298767A1}" srcOrd="6" destOrd="0" presId="urn:microsoft.com/office/officeart/2005/8/layout/orgChart1"/>
    <dgm:cxn modelId="{76833AA9-C4F8-4E0F-A105-D98CC73399E5}" type="presParOf" srcId="{9A02B167-25E5-41D3-B5AF-40FB7D9B690C}" destId="{2A1155B7-D73F-4A42-95A0-ABE47293B23B}" srcOrd="7" destOrd="0" presId="urn:microsoft.com/office/officeart/2005/8/layout/orgChart1"/>
    <dgm:cxn modelId="{47DBF63C-218F-48DB-8013-4CCFDA91A7AE}" type="presParOf" srcId="{2A1155B7-D73F-4A42-95A0-ABE47293B23B}" destId="{CCF54088-F033-4B67-A785-DEE2A49B700E}" srcOrd="0" destOrd="0" presId="urn:microsoft.com/office/officeart/2005/8/layout/orgChart1"/>
    <dgm:cxn modelId="{685A1A5D-096E-4690-903C-DCCF09DCCC78}" type="presParOf" srcId="{CCF54088-F033-4B67-A785-DEE2A49B700E}" destId="{E6AA9594-27BF-4F7D-A4C2-8D7C1059AC2B}" srcOrd="0" destOrd="0" presId="urn:microsoft.com/office/officeart/2005/8/layout/orgChart1"/>
    <dgm:cxn modelId="{664D9A8B-4575-4C06-BCDD-263930801CF1}" type="presParOf" srcId="{CCF54088-F033-4B67-A785-DEE2A49B700E}" destId="{94DB0B22-03F2-43CD-BB07-7D69C62EFB54}" srcOrd="1" destOrd="0" presId="urn:microsoft.com/office/officeart/2005/8/layout/orgChart1"/>
    <dgm:cxn modelId="{E0EBAFCA-A578-49C1-B9FE-B0E50AFC8295}" type="presParOf" srcId="{2A1155B7-D73F-4A42-95A0-ABE47293B23B}" destId="{C6FF94F7-72C6-4E3E-8167-F7FFA3E84E02}" srcOrd="1" destOrd="0" presId="urn:microsoft.com/office/officeart/2005/8/layout/orgChart1"/>
    <dgm:cxn modelId="{4A20D561-0E80-4DCA-9453-AD1D1F349A7D}" type="presParOf" srcId="{2A1155B7-D73F-4A42-95A0-ABE47293B23B}" destId="{686D5620-9837-4674-BFD5-6E95B32B35C1}" srcOrd="2" destOrd="0" presId="urn:microsoft.com/office/officeart/2005/8/layout/orgChart1"/>
    <dgm:cxn modelId="{CA1D4513-6922-4D21-BF4B-6901D994228A}" type="presParOf" srcId="{1690D1B1-312F-46BD-8EFE-D53014428377}" destId="{4AFFE492-2437-4765-BA6A-EDFE9C92EF1F}" srcOrd="2" destOrd="0" presId="urn:microsoft.com/office/officeart/2005/8/layout/orgChart1"/>
    <dgm:cxn modelId="{CB3394F0-5352-4114-8BB4-B16ED9B676B6}" type="presParOf" srcId="{4AFFE492-2437-4765-BA6A-EDFE9C92EF1F}" destId="{F5497FFD-33D5-41BA-8617-B74B463B791F}" srcOrd="0" destOrd="0" presId="urn:microsoft.com/office/officeart/2005/8/layout/orgChart1"/>
    <dgm:cxn modelId="{2EE4133F-7400-4423-8E35-6359486F39E9}" type="presParOf" srcId="{4AFFE492-2437-4765-BA6A-EDFE9C92EF1F}" destId="{F8BB3095-F1C7-4763-873A-29705DCA31BE}" srcOrd="1" destOrd="0" presId="urn:microsoft.com/office/officeart/2005/8/layout/orgChart1"/>
    <dgm:cxn modelId="{7A162F41-FEFC-4446-919D-709A4EDEC890}" type="presParOf" srcId="{F8BB3095-F1C7-4763-873A-29705DCA31BE}" destId="{BD48E95E-5909-4C39-AC9E-77A28B9A5808}" srcOrd="0" destOrd="0" presId="urn:microsoft.com/office/officeart/2005/8/layout/orgChart1"/>
    <dgm:cxn modelId="{CEE64868-0760-4653-92AF-4D20D9AF5E83}" type="presParOf" srcId="{BD48E95E-5909-4C39-AC9E-77A28B9A5808}" destId="{3C48E091-FD6E-4DE9-8B46-EDC04A5E0098}" srcOrd="0" destOrd="0" presId="urn:microsoft.com/office/officeart/2005/8/layout/orgChart1"/>
    <dgm:cxn modelId="{C02636B4-8DB3-4BD0-BF46-0D57D1AB5244}" type="presParOf" srcId="{BD48E95E-5909-4C39-AC9E-77A28B9A5808}" destId="{9B89FDC0-CEC6-4000-BA0C-2837E03460BE}" srcOrd="1" destOrd="0" presId="urn:microsoft.com/office/officeart/2005/8/layout/orgChart1"/>
    <dgm:cxn modelId="{12AE632B-E598-45D0-9DBD-1C01966A7B04}" type="presParOf" srcId="{F8BB3095-F1C7-4763-873A-29705DCA31BE}" destId="{4EA3B379-FEB3-47D0-BA04-4855EE3E09C7}" srcOrd="1" destOrd="0" presId="urn:microsoft.com/office/officeart/2005/8/layout/orgChart1"/>
    <dgm:cxn modelId="{64B01EAB-0A1F-48F5-965E-668E8ABF80F4}" type="presParOf" srcId="{F8BB3095-F1C7-4763-873A-29705DCA31BE}" destId="{2197D4F2-9C7B-4B70-B967-074BDEC99D52}"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497FFD-33D5-41BA-8617-B74B463B791F}">
      <dsp:nvSpPr>
        <dsp:cNvPr id="0" name=""/>
        <dsp:cNvSpPr/>
      </dsp:nvSpPr>
      <dsp:spPr>
        <a:xfrm>
          <a:off x="3763933" y="814386"/>
          <a:ext cx="91440" cy="569498"/>
        </a:xfrm>
        <a:custGeom>
          <a:avLst/>
          <a:gdLst/>
          <a:ahLst/>
          <a:cxnLst/>
          <a:rect l="0" t="0" r="0" b="0"/>
          <a:pathLst>
            <a:path>
              <a:moveTo>
                <a:pt x="113468" y="0"/>
              </a:moveTo>
              <a:lnTo>
                <a:pt x="113468" y="569498"/>
              </a:lnTo>
              <a:lnTo>
                <a:pt x="45720" y="5694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BAD2C-BC06-44FE-99C5-E2DF298767A1}">
      <dsp:nvSpPr>
        <dsp:cNvPr id="0" name=""/>
        <dsp:cNvSpPr/>
      </dsp:nvSpPr>
      <dsp:spPr>
        <a:xfrm>
          <a:off x="3877401" y="814386"/>
          <a:ext cx="2557668" cy="1142607"/>
        </a:xfrm>
        <a:custGeom>
          <a:avLst/>
          <a:gdLst/>
          <a:ahLst/>
          <a:cxnLst/>
          <a:rect l="0" t="0" r="0" b="0"/>
          <a:pathLst>
            <a:path>
              <a:moveTo>
                <a:pt x="0" y="0"/>
              </a:moveTo>
              <a:lnTo>
                <a:pt x="0" y="1037485"/>
              </a:lnTo>
              <a:lnTo>
                <a:pt x="2557668" y="1037485"/>
              </a:lnTo>
              <a:lnTo>
                <a:pt x="2557668" y="11426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17B7CD-F36A-40C8-9B27-FB4C70C2B479}">
      <dsp:nvSpPr>
        <dsp:cNvPr id="0" name=""/>
        <dsp:cNvSpPr/>
      </dsp:nvSpPr>
      <dsp:spPr>
        <a:xfrm>
          <a:off x="4350888" y="2773939"/>
          <a:ext cx="201919" cy="2262552"/>
        </a:xfrm>
        <a:custGeom>
          <a:avLst/>
          <a:gdLst/>
          <a:ahLst/>
          <a:cxnLst/>
          <a:rect l="0" t="0" r="0" b="0"/>
          <a:pathLst>
            <a:path>
              <a:moveTo>
                <a:pt x="0" y="0"/>
              </a:moveTo>
              <a:lnTo>
                <a:pt x="0" y="2262552"/>
              </a:lnTo>
              <a:lnTo>
                <a:pt x="201919" y="226255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A81AF7-447E-4137-937C-513C20DE16FD}">
      <dsp:nvSpPr>
        <dsp:cNvPr id="0" name=""/>
        <dsp:cNvSpPr/>
      </dsp:nvSpPr>
      <dsp:spPr>
        <a:xfrm>
          <a:off x="4350888" y="2773939"/>
          <a:ext cx="184018" cy="1345403"/>
        </a:xfrm>
        <a:custGeom>
          <a:avLst/>
          <a:gdLst/>
          <a:ahLst/>
          <a:cxnLst/>
          <a:rect l="0" t="0" r="0" b="0"/>
          <a:pathLst>
            <a:path>
              <a:moveTo>
                <a:pt x="0" y="0"/>
              </a:moveTo>
              <a:lnTo>
                <a:pt x="0" y="1345403"/>
              </a:lnTo>
              <a:lnTo>
                <a:pt x="184018" y="134540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CEF99C-F1C1-4332-86B4-A68935C7E9BD}">
      <dsp:nvSpPr>
        <dsp:cNvPr id="0" name=""/>
        <dsp:cNvSpPr/>
      </dsp:nvSpPr>
      <dsp:spPr>
        <a:xfrm>
          <a:off x="4350888" y="2773939"/>
          <a:ext cx="213913" cy="507782"/>
        </a:xfrm>
        <a:custGeom>
          <a:avLst/>
          <a:gdLst/>
          <a:ahLst/>
          <a:cxnLst/>
          <a:rect l="0" t="0" r="0" b="0"/>
          <a:pathLst>
            <a:path>
              <a:moveTo>
                <a:pt x="0" y="0"/>
              </a:moveTo>
              <a:lnTo>
                <a:pt x="0" y="507782"/>
              </a:lnTo>
              <a:lnTo>
                <a:pt x="213913" y="5077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BD08B9-2B8B-4E9C-A894-47FEC2A949C6}">
      <dsp:nvSpPr>
        <dsp:cNvPr id="0" name=""/>
        <dsp:cNvSpPr/>
      </dsp:nvSpPr>
      <dsp:spPr>
        <a:xfrm>
          <a:off x="3877401" y="814386"/>
          <a:ext cx="1016797" cy="1142607"/>
        </a:xfrm>
        <a:custGeom>
          <a:avLst/>
          <a:gdLst/>
          <a:ahLst/>
          <a:cxnLst/>
          <a:rect l="0" t="0" r="0" b="0"/>
          <a:pathLst>
            <a:path>
              <a:moveTo>
                <a:pt x="0" y="0"/>
              </a:moveTo>
              <a:lnTo>
                <a:pt x="0" y="1037485"/>
              </a:lnTo>
              <a:lnTo>
                <a:pt x="1016797" y="1037485"/>
              </a:lnTo>
              <a:lnTo>
                <a:pt x="1016797" y="11426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489554-8EF8-4E73-9D24-6B4A39E2A56A}">
      <dsp:nvSpPr>
        <dsp:cNvPr id="0" name=""/>
        <dsp:cNvSpPr/>
      </dsp:nvSpPr>
      <dsp:spPr>
        <a:xfrm>
          <a:off x="2636961" y="2634624"/>
          <a:ext cx="189191" cy="2428689"/>
        </a:xfrm>
        <a:custGeom>
          <a:avLst/>
          <a:gdLst/>
          <a:ahLst/>
          <a:cxnLst/>
          <a:rect l="0" t="0" r="0" b="0"/>
          <a:pathLst>
            <a:path>
              <a:moveTo>
                <a:pt x="0" y="0"/>
              </a:moveTo>
              <a:lnTo>
                <a:pt x="0" y="2428689"/>
              </a:lnTo>
              <a:lnTo>
                <a:pt x="189191" y="24286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9DF1F4-A617-42E9-AEE0-5534EC6F9DE2}">
      <dsp:nvSpPr>
        <dsp:cNvPr id="0" name=""/>
        <dsp:cNvSpPr/>
      </dsp:nvSpPr>
      <dsp:spPr>
        <a:xfrm>
          <a:off x="2636961" y="2634624"/>
          <a:ext cx="214991" cy="1651045"/>
        </a:xfrm>
        <a:custGeom>
          <a:avLst/>
          <a:gdLst/>
          <a:ahLst/>
          <a:cxnLst/>
          <a:rect l="0" t="0" r="0" b="0"/>
          <a:pathLst>
            <a:path>
              <a:moveTo>
                <a:pt x="0" y="0"/>
              </a:moveTo>
              <a:lnTo>
                <a:pt x="0" y="1651045"/>
              </a:lnTo>
              <a:lnTo>
                <a:pt x="214991" y="165104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16FFB6-0196-44EC-B45B-00E409E1508E}">
      <dsp:nvSpPr>
        <dsp:cNvPr id="0" name=""/>
        <dsp:cNvSpPr/>
      </dsp:nvSpPr>
      <dsp:spPr>
        <a:xfrm>
          <a:off x="2636961" y="2634624"/>
          <a:ext cx="209655" cy="1017552"/>
        </a:xfrm>
        <a:custGeom>
          <a:avLst/>
          <a:gdLst/>
          <a:ahLst/>
          <a:cxnLst/>
          <a:rect l="0" t="0" r="0" b="0"/>
          <a:pathLst>
            <a:path>
              <a:moveTo>
                <a:pt x="0" y="0"/>
              </a:moveTo>
              <a:lnTo>
                <a:pt x="0" y="1017552"/>
              </a:lnTo>
              <a:lnTo>
                <a:pt x="209655" y="101755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1C37C2-1AEC-49D1-B7B4-30FF20A82326}">
      <dsp:nvSpPr>
        <dsp:cNvPr id="0" name=""/>
        <dsp:cNvSpPr/>
      </dsp:nvSpPr>
      <dsp:spPr>
        <a:xfrm>
          <a:off x="2636961" y="2634624"/>
          <a:ext cx="234794" cy="394539"/>
        </a:xfrm>
        <a:custGeom>
          <a:avLst/>
          <a:gdLst/>
          <a:ahLst/>
          <a:cxnLst/>
          <a:rect l="0" t="0" r="0" b="0"/>
          <a:pathLst>
            <a:path>
              <a:moveTo>
                <a:pt x="0" y="0"/>
              </a:moveTo>
              <a:lnTo>
                <a:pt x="0" y="394539"/>
              </a:lnTo>
              <a:lnTo>
                <a:pt x="234794" y="3945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DD8D1B-2D6E-40F4-B49E-D32659D00CA9}">
      <dsp:nvSpPr>
        <dsp:cNvPr id="0" name=""/>
        <dsp:cNvSpPr/>
      </dsp:nvSpPr>
      <dsp:spPr>
        <a:xfrm>
          <a:off x="3244897" y="814386"/>
          <a:ext cx="632504" cy="1142607"/>
        </a:xfrm>
        <a:custGeom>
          <a:avLst/>
          <a:gdLst/>
          <a:ahLst/>
          <a:cxnLst/>
          <a:rect l="0" t="0" r="0" b="0"/>
          <a:pathLst>
            <a:path>
              <a:moveTo>
                <a:pt x="632504" y="0"/>
              </a:moveTo>
              <a:lnTo>
                <a:pt x="632504" y="1037485"/>
              </a:lnTo>
              <a:lnTo>
                <a:pt x="0" y="1037485"/>
              </a:lnTo>
              <a:lnTo>
                <a:pt x="0" y="11426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982743-FC5A-41D2-B6D6-EABB58566612}">
      <dsp:nvSpPr>
        <dsp:cNvPr id="0" name=""/>
        <dsp:cNvSpPr/>
      </dsp:nvSpPr>
      <dsp:spPr>
        <a:xfrm>
          <a:off x="896163" y="2617664"/>
          <a:ext cx="199366" cy="1462365"/>
        </a:xfrm>
        <a:custGeom>
          <a:avLst/>
          <a:gdLst/>
          <a:ahLst/>
          <a:cxnLst/>
          <a:rect l="0" t="0" r="0" b="0"/>
          <a:pathLst>
            <a:path>
              <a:moveTo>
                <a:pt x="0" y="0"/>
              </a:moveTo>
              <a:lnTo>
                <a:pt x="0" y="1462365"/>
              </a:lnTo>
              <a:lnTo>
                <a:pt x="199366" y="14623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F97673-E2D3-438F-A16A-6E22E776E09B}">
      <dsp:nvSpPr>
        <dsp:cNvPr id="0" name=""/>
        <dsp:cNvSpPr/>
      </dsp:nvSpPr>
      <dsp:spPr>
        <a:xfrm>
          <a:off x="896163" y="2617664"/>
          <a:ext cx="196573" cy="603340"/>
        </a:xfrm>
        <a:custGeom>
          <a:avLst/>
          <a:gdLst/>
          <a:ahLst/>
          <a:cxnLst/>
          <a:rect l="0" t="0" r="0" b="0"/>
          <a:pathLst>
            <a:path>
              <a:moveTo>
                <a:pt x="0" y="0"/>
              </a:moveTo>
              <a:lnTo>
                <a:pt x="0" y="603340"/>
              </a:lnTo>
              <a:lnTo>
                <a:pt x="196573" y="60334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81F78-34D9-42E2-8642-40DBA467332A}">
      <dsp:nvSpPr>
        <dsp:cNvPr id="0" name=""/>
        <dsp:cNvSpPr/>
      </dsp:nvSpPr>
      <dsp:spPr>
        <a:xfrm>
          <a:off x="1508861" y="814386"/>
          <a:ext cx="2368540" cy="1142607"/>
        </a:xfrm>
        <a:custGeom>
          <a:avLst/>
          <a:gdLst/>
          <a:ahLst/>
          <a:cxnLst/>
          <a:rect l="0" t="0" r="0" b="0"/>
          <a:pathLst>
            <a:path>
              <a:moveTo>
                <a:pt x="2368540" y="0"/>
              </a:moveTo>
              <a:lnTo>
                <a:pt x="2368540" y="1037485"/>
              </a:lnTo>
              <a:lnTo>
                <a:pt x="0" y="1037485"/>
              </a:lnTo>
              <a:lnTo>
                <a:pt x="0" y="11426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510160-44B3-4005-BA71-3EE52B686494}">
      <dsp:nvSpPr>
        <dsp:cNvPr id="0" name=""/>
        <dsp:cNvSpPr/>
      </dsp:nvSpPr>
      <dsp:spPr>
        <a:xfrm>
          <a:off x="3026215" y="5974"/>
          <a:ext cx="1702372" cy="8084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300"/>
            </a:spcAft>
            <a:buNone/>
          </a:pPr>
          <a:r>
            <a:rPr lang="en-GB" sz="1400" kern="1200"/>
            <a:t>Head of Fundraising</a:t>
          </a:r>
        </a:p>
      </dsp:txBody>
      <dsp:txXfrm>
        <a:off x="3026215" y="5974"/>
        <a:ext cx="1702372" cy="808411"/>
      </dsp:txXfrm>
    </dsp:sp>
    <dsp:sp modelId="{55AB94FA-F4A8-457C-9B2F-1D177818CFE9}">
      <dsp:nvSpPr>
        <dsp:cNvPr id="0" name=""/>
        <dsp:cNvSpPr/>
      </dsp:nvSpPr>
      <dsp:spPr>
        <a:xfrm>
          <a:off x="742988" y="1956993"/>
          <a:ext cx="1531745" cy="6606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0"/>
            </a:spcAft>
            <a:buNone/>
          </a:pPr>
          <a:r>
            <a:rPr lang="en-GB" sz="1200" kern="1200"/>
            <a:t>Database Fundraising Manager</a:t>
          </a:r>
        </a:p>
      </dsp:txBody>
      <dsp:txXfrm>
        <a:off x="742988" y="1956993"/>
        <a:ext cx="1531745" cy="660671"/>
      </dsp:txXfrm>
    </dsp:sp>
    <dsp:sp modelId="{A778204F-A2E2-4AE4-84E6-1C7A86793413}">
      <dsp:nvSpPr>
        <dsp:cNvPr id="0" name=""/>
        <dsp:cNvSpPr/>
      </dsp:nvSpPr>
      <dsp:spPr>
        <a:xfrm>
          <a:off x="1092737" y="2835951"/>
          <a:ext cx="1036084" cy="7701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300"/>
            </a:spcAft>
            <a:buNone/>
          </a:pPr>
          <a:r>
            <a:rPr lang="en-GB" sz="1100" kern="1200"/>
            <a:t>Supporter Care Fundraiser</a:t>
          </a:r>
        </a:p>
      </dsp:txBody>
      <dsp:txXfrm>
        <a:off x="1092737" y="2835951"/>
        <a:ext cx="1036084" cy="770107"/>
      </dsp:txXfrm>
    </dsp:sp>
    <dsp:sp modelId="{B8728431-289D-40A6-844A-E47E63AD6F95}">
      <dsp:nvSpPr>
        <dsp:cNvPr id="0" name=""/>
        <dsp:cNvSpPr/>
      </dsp:nvSpPr>
      <dsp:spPr>
        <a:xfrm>
          <a:off x="1095530" y="3765377"/>
          <a:ext cx="1158825" cy="6293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ts val="0"/>
            </a:spcAft>
            <a:buNone/>
          </a:pPr>
          <a:r>
            <a:rPr lang="en-GB" sz="1050" kern="1200"/>
            <a:t>Individual Giving Assistant</a:t>
          </a:r>
        </a:p>
      </dsp:txBody>
      <dsp:txXfrm>
        <a:off x="1095530" y="3765377"/>
        <a:ext cx="1158825" cy="629305"/>
      </dsp:txXfrm>
    </dsp:sp>
    <dsp:sp modelId="{06997839-73F1-4D41-83C6-2BDCD8247C5A}">
      <dsp:nvSpPr>
        <dsp:cNvPr id="0" name=""/>
        <dsp:cNvSpPr/>
      </dsp:nvSpPr>
      <dsp:spPr>
        <a:xfrm>
          <a:off x="2484976" y="1956993"/>
          <a:ext cx="1519841" cy="6776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0"/>
            </a:spcAft>
            <a:buNone/>
          </a:pPr>
          <a:r>
            <a:rPr lang="en-GB" sz="1200" kern="1200"/>
            <a:t>Fundraising Partnerships Manager</a:t>
          </a:r>
        </a:p>
      </dsp:txBody>
      <dsp:txXfrm>
        <a:off x="2484976" y="1956993"/>
        <a:ext cx="1519841" cy="677631"/>
      </dsp:txXfrm>
    </dsp:sp>
    <dsp:sp modelId="{5E4EBED8-4F8C-4EE3-97F6-60AD7CE45F2F}">
      <dsp:nvSpPr>
        <dsp:cNvPr id="0" name=""/>
        <dsp:cNvSpPr/>
      </dsp:nvSpPr>
      <dsp:spPr>
        <a:xfrm>
          <a:off x="2871755" y="2762401"/>
          <a:ext cx="1007871" cy="5335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300"/>
            </a:spcAft>
            <a:buNone/>
          </a:pPr>
          <a:r>
            <a:rPr lang="en-GB" sz="1100" kern="1200"/>
            <a:t>Part-time Trusts Fundraiser</a:t>
          </a:r>
        </a:p>
      </dsp:txBody>
      <dsp:txXfrm>
        <a:off x="2871755" y="2762401"/>
        <a:ext cx="1007871" cy="533524"/>
      </dsp:txXfrm>
    </dsp:sp>
    <dsp:sp modelId="{AFAF2815-005E-4F4E-8765-EC6D68A587F6}">
      <dsp:nvSpPr>
        <dsp:cNvPr id="0" name=""/>
        <dsp:cNvSpPr/>
      </dsp:nvSpPr>
      <dsp:spPr>
        <a:xfrm>
          <a:off x="2846616" y="3401888"/>
          <a:ext cx="1001154" cy="50057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ts val="0"/>
            </a:spcAft>
            <a:buNone/>
          </a:pPr>
          <a:r>
            <a:rPr lang="en-GB" sz="1050" kern="1200"/>
            <a:t>Major Gifts Fundraiser</a:t>
          </a:r>
        </a:p>
      </dsp:txBody>
      <dsp:txXfrm>
        <a:off x="2846616" y="3401888"/>
        <a:ext cx="1001154" cy="500577"/>
      </dsp:txXfrm>
    </dsp:sp>
    <dsp:sp modelId="{3A4F27CB-23DC-48A2-B834-12BA5B0EB5B2}">
      <dsp:nvSpPr>
        <dsp:cNvPr id="0" name=""/>
        <dsp:cNvSpPr/>
      </dsp:nvSpPr>
      <dsp:spPr>
        <a:xfrm>
          <a:off x="2851952" y="3958835"/>
          <a:ext cx="1022368" cy="6536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ts val="0"/>
            </a:spcAft>
            <a:buNone/>
          </a:pPr>
          <a:r>
            <a:rPr lang="en-GB" sz="1050" kern="1200"/>
            <a:t>Corporate Fundraiser</a:t>
          </a:r>
        </a:p>
      </dsp:txBody>
      <dsp:txXfrm>
        <a:off x="2851952" y="3958835"/>
        <a:ext cx="1022368" cy="653668"/>
      </dsp:txXfrm>
    </dsp:sp>
    <dsp:sp modelId="{03ECB6A6-D771-4F4E-8DFB-4B3785D7E680}">
      <dsp:nvSpPr>
        <dsp:cNvPr id="0" name=""/>
        <dsp:cNvSpPr/>
      </dsp:nvSpPr>
      <dsp:spPr>
        <a:xfrm>
          <a:off x="2826152" y="4726765"/>
          <a:ext cx="1131253" cy="6730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Fundraising Partnerships Research Officer</a:t>
          </a:r>
        </a:p>
      </dsp:txBody>
      <dsp:txXfrm>
        <a:off x="2826152" y="4726765"/>
        <a:ext cx="1131253" cy="673095"/>
      </dsp:txXfrm>
    </dsp:sp>
    <dsp:sp modelId="{0FFA2FC0-BDA1-4AF9-B9E7-EA716C31CAAE}">
      <dsp:nvSpPr>
        <dsp:cNvPr id="0" name=""/>
        <dsp:cNvSpPr/>
      </dsp:nvSpPr>
      <dsp:spPr>
        <a:xfrm>
          <a:off x="4215061" y="1956993"/>
          <a:ext cx="1358275" cy="8169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0"/>
            </a:spcAft>
            <a:buNone/>
          </a:pPr>
          <a:r>
            <a:rPr lang="en-GB" sz="1200" kern="1200"/>
            <a:t>Community Fundraising &amp; Events Manager</a:t>
          </a:r>
        </a:p>
      </dsp:txBody>
      <dsp:txXfrm>
        <a:off x="4215061" y="1956993"/>
        <a:ext cx="1358275" cy="816946"/>
      </dsp:txXfrm>
    </dsp:sp>
    <dsp:sp modelId="{1EE22FBF-47C2-44D3-BEA3-3AEEB961083F}">
      <dsp:nvSpPr>
        <dsp:cNvPr id="0" name=""/>
        <dsp:cNvSpPr/>
      </dsp:nvSpPr>
      <dsp:spPr>
        <a:xfrm>
          <a:off x="4564801" y="2994353"/>
          <a:ext cx="1193986" cy="574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300"/>
            </a:spcAft>
            <a:buNone/>
          </a:pPr>
          <a:r>
            <a:rPr lang="en-GB" sz="1100" kern="1200"/>
            <a:t>Events Fundraiser</a:t>
          </a:r>
        </a:p>
      </dsp:txBody>
      <dsp:txXfrm>
        <a:off x="4564801" y="2994353"/>
        <a:ext cx="1193986" cy="574737"/>
      </dsp:txXfrm>
    </dsp:sp>
    <dsp:sp modelId="{E83CDBFA-BF36-4B95-9E6A-9919D74F9995}">
      <dsp:nvSpPr>
        <dsp:cNvPr id="0" name=""/>
        <dsp:cNvSpPr/>
      </dsp:nvSpPr>
      <dsp:spPr>
        <a:xfrm>
          <a:off x="4534907" y="3747927"/>
          <a:ext cx="1196509" cy="7428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ts val="0"/>
            </a:spcAft>
            <a:buNone/>
          </a:pPr>
          <a:r>
            <a:rPr lang="en-GB" sz="1050" kern="1200"/>
            <a:t>Community Fundraiser</a:t>
          </a:r>
        </a:p>
      </dsp:txBody>
      <dsp:txXfrm>
        <a:off x="4534907" y="3747927"/>
        <a:ext cx="1196509" cy="742831"/>
      </dsp:txXfrm>
    </dsp:sp>
    <dsp:sp modelId="{3B96F018-2823-42FB-8D35-0F8544D5E8C2}">
      <dsp:nvSpPr>
        <dsp:cNvPr id="0" name=""/>
        <dsp:cNvSpPr/>
      </dsp:nvSpPr>
      <dsp:spPr>
        <a:xfrm>
          <a:off x="4552807" y="4637883"/>
          <a:ext cx="1190372" cy="7972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ts val="0"/>
            </a:spcAft>
            <a:buNone/>
          </a:pPr>
          <a:br>
            <a:rPr lang="en-GB" sz="1050" kern="1200"/>
          </a:br>
          <a:r>
            <a:rPr lang="en-GB" sz="1050" kern="1200"/>
            <a:t>East Sussex Community Fundraiser</a:t>
          </a:r>
        </a:p>
      </dsp:txBody>
      <dsp:txXfrm>
        <a:off x="4552807" y="4637883"/>
        <a:ext cx="1190372" cy="797218"/>
      </dsp:txXfrm>
    </dsp:sp>
    <dsp:sp modelId="{E6AA9594-27BF-4F7D-A4C2-8D7C1059AC2B}">
      <dsp:nvSpPr>
        <dsp:cNvPr id="0" name=""/>
        <dsp:cNvSpPr/>
      </dsp:nvSpPr>
      <dsp:spPr>
        <a:xfrm>
          <a:off x="5783579" y="1956993"/>
          <a:ext cx="1302981" cy="8253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0"/>
            </a:spcAft>
            <a:buNone/>
          </a:pPr>
          <a:r>
            <a:rPr lang="en-GB" sz="1200" kern="1200"/>
            <a:t>Gift in Wills &amp; In Memory Fundraiser</a:t>
          </a:r>
        </a:p>
      </dsp:txBody>
      <dsp:txXfrm>
        <a:off x="5783579" y="1956993"/>
        <a:ext cx="1302981" cy="825386"/>
      </dsp:txXfrm>
    </dsp:sp>
    <dsp:sp modelId="{3C48E091-FD6E-4DE9-8B46-EDC04A5E0098}">
      <dsp:nvSpPr>
        <dsp:cNvPr id="0" name=""/>
        <dsp:cNvSpPr/>
      </dsp:nvSpPr>
      <dsp:spPr>
        <a:xfrm>
          <a:off x="2636381" y="1021019"/>
          <a:ext cx="1173272" cy="7257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0"/>
            </a:spcAft>
            <a:buNone/>
          </a:pPr>
          <a:r>
            <a:rPr lang="en-GB" sz="1100" kern="1200"/>
            <a:t>Part-time cover across team (2 days per week)</a:t>
          </a:r>
        </a:p>
      </dsp:txBody>
      <dsp:txXfrm>
        <a:off x="2636381" y="1021019"/>
        <a:ext cx="1173272" cy="7257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2.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1833</Words>
  <Characters>11162</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Linda Hawkins</cp:lastModifiedBy>
  <cp:revision>4</cp:revision>
  <cp:lastPrinted>2016-05-27T12:09:00Z</cp:lastPrinted>
  <dcterms:created xsi:type="dcterms:W3CDTF">2023-06-08T09:30:00Z</dcterms:created>
  <dcterms:modified xsi:type="dcterms:W3CDTF">2023-06-08T09:44:00Z</dcterms:modified>
</cp:coreProperties>
</file>